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3104" w14:textId="77777777" w:rsidR="00883FDF" w:rsidRDefault="00000000">
      <w:pPr>
        <w:jc w:val="center"/>
        <w:rPr>
          <w:rFonts w:ascii="黑体" w:eastAsia="黑体" w:hAnsi="黑体" w:cs="黑体" w:hint="eastAsia"/>
          <w:bCs/>
          <w:sz w:val="36"/>
          <w:szCs w:val="36"/>
        </w:rPr>
      </w:pPr>
      <w:r>
        <w:rPr>
          <w:rFonts w:ascii="黑体" w:eastAsia="黑体" w:hAnsi="黑体" w:cs="黑体" w:hint="eastAsia"/>
          <w:bCs/>
          <w:sz w:val="36"/>
          <w:szCs w:val="36"/>
        </w:rPr>
        <w:t>经济法学030107</w:t>
      </w:r>
    </w:p>
    <w:p w14:paraId="6D490698" w14:textId="77777777" w:rsidR="00883FDF" w:rsidRDefault="00883FDF">
      <w:pPr>
        <w:jc w:val="center"/>
        <w:rPr>
          <w:rFonts w:ascii="黑体" w:eastAsia="黑体" w:hAnsi="黑体" w:cs="黑体" w:hint="eastAsia"/>
          <w:b/>
          <w:bCs/>
          <w:sz w:val="36"/>
          <w:szCs w:val="36"/>
        </w:rPr>
      </w:pPr>
    </w:p>
    <w:p w14:paraId="258EF281" w14:textId="3EE8222E" w:rsidR="00883FDF" w:rsidRDefault="00000000">
      <w:pPr>
        <w:rPr>
          <w:rFonts w:ascii="宋体" w:hAnsi="宋体" w:cs="宋体" w:hint="eastAsia"/>
          <w:kern w:val="0"/>
          <w:sz w:val="24"/>
        </w:rPr>
      </w:pPr>
      <w:r>
        <w:rPr>
          <w:rFonts w:ascii="宋体" w:hAnsi="宋体" w:cs="宋体" w:hint="eastAsia"/>
          <w:b/>
          <w:kern w:val="0"/>
          <w:sz w:val="24"/>
        </w:rPr>
        <w:t>学科点简介：</w:t>
      </w:r>
      <w:r>
        <w:rPr>
          <w:rFonts w:ascii="宋体" w:hAnsi="宋体" w:cs="宋体" w:hint="eastAsia"/>
          <w:kern w:val="0"/>
          <w:sz w:val="24"/>
        </w:rPr>
        <w:t>经济法学学科点隶属于广东财经大学法学院。目前本学科点有</w:t>
      </w:r>
      <w:r>
        <w:rPr>
          <w:rFonts w:ascii="宋体" w:hAnsi="宋体" w:cs="宋体"/>
          <w:kern w:val="0"/>
          <w:sz w:val="24"/>
        </w:rPr>
        <w:t>3</w:t>
      </w:r>
      <w:r>
        <w:rPr>
          <w:rFonts w:ascii="宋体" w:hAnsi="宋体" w:cs="宋体" w:hint="eastAsia"/>
          <w:kern w:val="0"/>
          <w:sz w:val="24"/>
        </w:rPr>
        <w:t>位导师，其中教授</w:t>
      </w:r>
      <w:r w:rsidR="00E51976">
        <w:rPr>
          <w:rFonts w:ascii="宋体" w:hAnsi="宋体" w:cs="宋体" w:hint="eastAsia"/>
          <w:kern w:val="0"/>
          <w:sz w:val="24"/>
        </w:rPr>
        <w:t>3</w:t>
      </w:r>
      <w:r>
        <w:rPr>
          <w:rFonts w:ascii="宋体" w:hAnsi="宋体" w:cs="宋体" w:hint="eastAsia"/>
          <w:kern w:val="0"/>
          <w:sz w:val="24"/>
        </w:rPr>
        <w:t>人，副教授</w:t>
      </w:r>
      <w:r w:rsidR="00E51976">
        <w:rPr>
          <w:rFonts w:ascii="宋体" w:hAnsi="宋体" w:cs="宋体" w:hint="eastAsia"/>
          <w:kern w:val="0"/>
          <w:sz w:val="24"/>
        </w:rPr>
        <w:t>4</w:t>
      </w:r>
      <w:r>
        <w:rPr>
          <w:rFonts w:ascii="宋体" w:hAnsi="宋体" w:cs="宋体" w:hint="eastAsia"/>
          <w:kern w:val="0"/>
          <w:sz w:val="24"/>
        </w:rPr>
        <w:t>人，博士生导师1人，硕士生导师</w:t>
      </w:r>
      <w:r>
        <w:rPr>
          <w:rFonts w:ascii="宋体" w:hAnsi="宋体" w:cs="宋体"/>
          <w:kern w:val="0"/>
          <w:sz w:val="24"/>
        </w:rPr>
        <w:t>3</w:t>
      </w:r>
      <w:r>
        <w:rPr>
          <w:rFonts w:ascii="宋体" w:hAnsi="宋体" w:cs="宋体" w:hint="eastAsia"/>
          <w:kern w:val="0"/>
          <w:sz w:val="24"/>
        </w:rPr>
        <w:t>人。教育部新世纪</w:t>
      </w:r>
      <w:r w:rsidR="00347E26">
        <w:rPr>
          <w:rFonts w:ascii="宋体" w:hAnsi="宋体" w:cs="宋体" w:hint="eastAsia"/>
          <w:kern w:val="0"/>
          <w:sz w:val="24"/>
        </w:rPr>
        <w:t>优秀</w:t>
      </w:r>
      <w:r>
        <w:rPr>
          <w:rFonts w:ascii="宋体" w:hAnsi="宋体" w:cs="宋体" w:hint="eastAsia"/>
          <w:kern w:val="0"/>
          <w:sz w:val="24"/>
        </w:rPr>
        <w:t>人才1人，教育部哲学社会科学研究重大课题攻关项目首席专家1人，中国</w:t>
      </w:r>
      <w:r w:rsidR="00347E26">
        <w:rPr>
          <w:rFonts w:ascii="宋体" w:hAnsi="宋体" w:cs="宋体" w:hint="eastAsia"/>
          <w:kern w:val="0"/>
          <w:sz w:val="24"/>
        </w:rPr>
        <w:t>法学会</w:t>
      </w:r>
      <w:r>
        <w:rPr>
          <w:rFonts w:ascii="宋体" w:hAnsi="宋体" w:cs="宋体" w:hint="eastAsia"/>
          <w:kern w:val="0"/>
          <w:sz w:val="24"/>
        </w:rPr>
        <w:t>经济法</w:t>
      </w:r>
      <w:r w:rsidR="00347E26">
        <w:rPr>
          <w:rFonts w:ascii="宋体" w:hAnsi="宋体" w:cs="宋体" w:hint="eastAsia"/>
          <w:kern w:val="0"/>
          <w:sz w:val="24"/>
        </w:rPr>
        <w:t>学</w:t>
      </w:r>
      <w:r>
        <w:rPr>
          <w:rFonts w:ascii="宋体" w:hAnsi="宋体" w:cs="宋体" w:hint="eastAsia"/>
          <w:kern w:val="0"/>
          <w:sz w:val="24"/>
        </w:rPr>
        <w:t>研究会</w:t>
      </w:r>
      <w:r w:rsidR="00347E26">
        <w:rPr>
          <w:rFonts w:ascii="宋体" w:hAnsi="宋体" w:cs="宋体" w:hint="eastAsia"/>
          <w:kern w:val="0"/>
          <w:sz w:val="24"/>
        </w:rPr>
        <w:t>理事1人，</w:t>
      </w:r>
      <w:r>
        <w:rPr>
          <w:rFonts w:ascii="宋体" w:hAnsi="宋体" w:cs="宋体" w:hint="eastAsia"/>
          <w:kern w:val="0"/>
          <w:sz w:val="24"/>
        </w:rPr>
        <w:t>中国</w:t>
      </w:r>
      <w:r w:rsidR="00347E26">
        <w:rPr>
          <w:rFonts w:ascii="宋体" w:hAnsi="宋体" w:cs="宋体" w:hint="eastAsia"/>
          <w:kern w:val="0"/>
          <w:sz w:val="24"/>
        </w:rPr>
        <w:t>法学会</w:t>
      </w:r>
      <w:r>
        <w:rPr>
          <w:rFonts w:ascii="宋体" w:hAnsi="宋体" w:cs="宋体" w:hint="eastAsia"/>
          <w:kern w:val="0"/>
          <w:sz w:val="24"/>
        </w:rPr>
        <w:t>环境资源法</w:t>
      </w:r>
      <w:r w:rsidR="00347E26">
        <w:rPr>
          <w:rFonts w:ascii="宋体" w:hAnsi="宋体" w:cs="宋体" w:hint="eastAsia"/>
          <w:kern w:val="0"/>
          <w:sz w:val="24"/>
        </w:rPr>
        <w:t>学</w:t>
      </w:r>
      <w:r>
        <w:rPr>
          <w:rFonts w:ascii="宋体" w:hAnsi="宋体" w:cs="宋体" w:hint="eastAsia"/>
          <w:kern w:val="0"/>
          <w:sz w:val="24"/>
        </w:rPr>
        <w:t>研究会理事3人。承担国家社科基金项目、司法部项目、教育部项目等科研项目10余项，到位科研经费100余万元，出版专著、教材10余部，在《法商研究》《法学评论》《现代法学》等期刊发表论文100余篇。</w:t>
      </w:r>
    </w:p>
    <w:p w14:paraId="77F9F555" w14:textId="77777777" w:rsidR="00883FDF" w:rsidRDefault="00883FDF">
      <w:pPr>
        <w:rPr>
          <w:rFonts w:ascii="宋体" w:hAnsi="宋体" w:cs="宋体" w:hint="eastAsia"/>
          <w:kern w:val="0"/>
          <w:sz w:val="24"/>
        </w:rPr>
      </w:pPr>
    </w:p>
    <w:p w14:paraId="4B45C01B" w14:textId="16D612B3" w:rsidR="00883FDF" w:rsidRDefault="00000000">
      <w:pPr>
        <w:rPr>
          <w:sz w:val="24"/>
          <w:szCs w:val="32"/>
        </w:rPr>
      </w:pPr>
      <w:r>
        <w:rPr>
          <w:rFonts w:hint="eastAsia"/>
          <w:b/>
          <w:bCs/>
          <w:sz w:val="24"/>
          <w:szCs w:val="32"/>
        </w:rPr>
        <w:t>培养目标：</w:t>
      </w:r>
      <w:r>
        <w:rPr>
          <w:rFonts w:hint="eastAsia"/>
          <w:sz w:val="24"/>
          <w:szCs w:val="32"/>
        </w:rPr>
        <w:t>本专业培养德、智、体、美、劳全面发展，具备扎实的经济法学理论功底和宽广的人文社会科学知识的高层次专门人才。第一，掌握马克思</w:t>
      </w:r>
      <w:r w:rsidR="00347E26">
        <w:rPr>
          <w:rFonts w:hint="eastAsia"/>
          <w:sz w:val="24"/>
          <w:szCs w:val="32"/>
        </w:rPr>
        <w:t>列宁</w:t>
      </w:r>
      <w:r>
        <w:rPr>
          <w:rFonts w:hint="eastAsia"/>
          <w:sz w:val="24"/>
          <w:szCs w:val="32"/>
        </w:rPr>
        <w:t>主义基本理论</w:t>
      </w:r>
      <w:r w:rsidR="00347E26">
        <w:rPr>
          <w:rFonts w:hint="eastAsia"/>
          <w:sz w:val="24"/>
          <w:szCs w:val="32"/>
        </w:rPr>
        <w:t>、毛泽东思想、邓小平理论、三个代表重要思想、科学发展观、习近平新时代中国特色社会主义思想，</w:t>
      </w:r>
      <w:r>
        <w:rPr>
          <w:rFonts w:hint="eastAsia"/>
          <w:sz w:val="24"/>
          <w:szCs w:val="32"/>
        </w:rPr>
        <w:t>热爱国家，拥护党的路线、方针、政策，忠于法律，具有为</w:t>
      </w:r>
      <w:r w:rsidR="00347E26">
        <w:rPr>
          <w:rFonts w:hint="eastAsia"/>
          <w:sz w:val="24"/>
          <w:szCs w:val="32"/>
        </w:rPr>
        <w:t>中国特色</w:t>
      </w:r>
      <w:r>
        <w:rPr>
          <w:rFonts w:hint="eastAsia"/>
          <w:sz w:val="24"/>
          <w:szCs w:val="32"/>
        </w:rPr>
        <w:t>社会主义法治建设努力奋斗的高尚品格。第二，深入掌握经济法基本理论和经济法律制度，系统学习一个专业方向的理论知识，了解本学科发展动态。第三，学风严谨，具备从事创造性科研的能力，能够独立解决本专业领域的理论与实务问题。第四，熟练掌握一门外语，能够阅读和翻译外文专业文献。第五，身心健康，具有良好的人文素养和身体素质。</w:t>
      </w:r>
    </w:p>
    <w:p w14:paraId="4DE799F5" w14:textId="77777777" w:rsidR="00883FDF" w:rsidRDefault="00883FDF">
      <w:pPr>
        <w:rPr>
          <w:sz w:val="24"/>
          <w:szCs w:val="32"/>
        </w:rPr>
      </w:pPr>
    </w:p>
    <w:p w14:paraId="490A3727" w14:textId="77777777" w:rsidR="00883FDF" w:rsidRDefault="00000000">
      <w:pPr>
        <w:rPr>
          <w:sz w:val="24"/>
          <w:szCs w:val="32"/>
        </w:rPr>
      </w:pPr>
      <w:r>
        <w:rPr>
          <w:rFonts w:hint="eastAsia"/>
          <w:b/>
          <w:bCs/>
          <w:sz w:val="24"/>
          <w:szCs w:val="32"/>
        </w:rPr>
        <w:t>主要课程：</w:t>
      </w:r>
      <w:r>
        <w:rPr>
          <w:rFonts w:hint="eastAsia"/>
          <w:sz w:val="24"/>
          <w:szCs w:val="32"/>
        </w:rPr>
        <w:t>经济法基础理论、市场监管法研究、宏观调控法研究、环境资源法研究、法理学、法律方法与论文写作、法学名著选读、劳动与社会保障法专题、竞争法专题、税法专题、经济法实施机制专题、房地产法专题、美国环境法（全英）、资本市场监管法律前沿专题、法律英语等。</w:t>
      </w:r>
    </w:p>
    <w:p w14:paraId="27F2A345" w14:textId="77777777" w:rsidR="00883FDF" w:rsidRDefault="00883FDF">
      <w:pPr>
        <w:rPr>
          <w:sz w:val="24"/>
          <w:szCs w:val="32"/>
        </w:rPr>
      </w:pPr>
    </w:p>
    <w:p w14:paraId="226E4837" w14:textId="77777777" w:rsidR="00883FDF" w:rsidRDefault="00000000">
      <w:pPr>
        <w:rPr>
          <w:sz w:val="24"/>
          <w:szCs w:val="32"/>
        </w:rPr>
      </w:pPr>
      <w:r>
        <w:rPr>
          <w:rFonts w:hint="eastAsia"/>
          <w:b/>
          <w:bCs/>
          <w:sz w:val="24"/>
          <w:szCs w:val="32"/>
        </w:rPr>
        <w:t>就业方向：</w:t>
      </w:r>
      <w:r>
        <w:rPr>
          <w:rFonts w:hint="eastAsia"/>
          <w:sz w:val="24"/>
          <w:szCs w:val="32"/>
        </w:rPr>
        <w:t>司法机关、党政机关、经济管理部门、企事业单位等，或进一步攻读相关学科的博士研究生。</w:t>
      </w:r>
    </w:p>
    <w:p w14:paraId="7BD517A8" w14:textId="77777777" w:rsidR="00883FDF" w:rsidRDefault="00883FDF">
      <w:pPr>
        <w:rPr>
          <w:sz w:val="24"/>
          <w:szCs w:val="32"/>
        </w:rPr>
      </w:pPr>
    </w:p>
    <w:p w14:paraId="38F97248" w14:textId="77777777" w:rsidR="00883FDF" w:rsidRDefault="00000000">
      <w:pPr>
        <w:widowControl/>
        <w:jc w:val="center"/>
        <w:rPr>
          <w:rFonts w:ascii="宋体" w:hAnsi="宋体" w:cs="宋体" w:hint="eastAsia"/>
          <w:b/>
          <w:kern w:val="0"/>
          <w:sz w:val="24"/>
        </w:rPr>
      </w:pPr>
      <w:r>
        <w:rPr>
          <w:rFonts w:ascii="宋体" w:hAnsi="宋体" w:cs="宋体" w:hint="eastAsia"/>
          <w:b/>
          <w:bCs/>
          <w:kern w:val="0"/>
          <w:sz w:val="24"/>
        </w:rPr>
        <w:t>专业代码：</w:t>
      </w:r>
      <w:r>
        <w:rPr>
          <w:rFonts w:ascii="宋体" w:hAnsi="宋体" w:cs="宋体" w:hint="eastAsia"/>
          <w:b/>
          <w:kern w:val="0"/>
          <w:sz w:val="24"/>
        </w:rPr>
        <w:t>030107</w:t>
      </w:r>
      <w:r>
        <w:rPr>
          <w:rFonts w:ascii="宋体" w:hAnsi="宋体" w:cs="宋体" w:hint="eastAsia"/>
          <w:b/>
          <w:bCs/>
          <w:kern w:val="0"/>
          <w:sz w:val="24"/>
        </w:rPr>
        <w:t xml:space="preserve">                            咨询电话：</w:t>
      </w:r>
      <w:r>
        <w:rPr>
          <w:rFonts w:ascii="宋体" w:hAnsi="宋体" w:cs="宋体" w:hint="eastAsia"/>
          <w:b/>
          <w:kern w:val="0"/>
          <w:sz w:val="24"/>
        </w:rPr>
        <w:t>020-84096231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842"/>
        <w:gridCol w:w="4214"/>
        <w:gridCol w:w="1893"/>
      </w:tblGrid>
      <w:tr w:rsidR="00883FDF" w14:paraId="616A3FB3" w14:textId="77777777">
        <w:trPr>
          <w:trHeight w:val="722"/>
        </w:trPr>
        <w:tc>
          <w:tcPr>
            <w:tcW w:w="808" w:type="dxa"/>
            <w:tcBorders>
              <w:top w:val="single" w:sz="4" w:space="0" w:color="auto"/>
              <w:left w:val="single" w:sz="4" w:space="0" w:color="auto"/>
              <w:bottom w:val="single" w:sz="4" w:space="0" w:color="auto"/>
              <w:right w:val="single" w:sz="4" w:space="0" w:color="auto"/>
            </w:tcBorders>
            <w:vAlign w:val="center"/>
          </w:tcPr>
          <w:p w14:paraId="54A1FD83" w14:textId="77777777" w:rsidR="00883FDF" w:rsidRDefault="00000000">
            <w:pPr>
              <w:jc w:val="center"/>
              <w:rPr>
                <w:rFonts w:ascii="宋体" w:hAnsi="宋体" w:cs="宋体" w:hint="eastAsia"/>
                <w:b/>
                <w:kern w:val="0"/>
                <w:sz w:val="24"/>
              </w:rPr>
            </w:pPr>
            <w:r>
              <w:rPr>
                <w:rFonts w:ascii="宋体" w:hAnsi="宋体" w:cs="宋体" w:hint="eastAsia"/>
                <w:b/>
                <w:kern w:val="0"/>
                <w:sz w:val="24"/>
              </w:rPr>
              <w:t>序号</w:t>
            </w:r>
          </w:p>
        </w:tc>
        <w:tc>
          <w:tcPr>
            <w:tcW w:w="1842" w:type="dxa"/>
            <w:tcBorders>
              <w:top w:val="single" w:sz="4" w:space="0" w:color="auto"/>
              <w:left w:val="single" w:sz="4" w:space="0" w:color="auto"/>
              <w:bottom w:val="single" w:sz="4" w:space="0" w:color="auto"/>
              <w:right w:val="single" w:sz="4" w:space="0" w:color="auto"/>
            </w:tcBorders>
            <w:vAlign w:val="center"/>
          </w:tcPr>
          <w:p w14:paraId="65875DC2" w14:textId="77777777" w:rsidR="00883FDF" w:rsidRDefault="00000000">
            <w:pPr>
              <w:jc w:val="center"/>
              <w:rPr>
                <w:rFonts w:ascii="宋体" w:hAnsi="宋体" w:cs="宋体" w:hint="eastAsia"/>
                <w:b/>
                <w:kern w:val="0"/>
                <w:sz w:val="24"/>
              </w:rPr>
            </w:pPr>
            <w:r>
              <w:rPr>
                <w:rFonts w:ascii="宋体" w:hAnsi="宋体" w:cs="宋体" w:hint="eastAsia"/>
                <w:b/>
                <w:kern w:val="0"/>
                <w:sz w:val="24"/>
              </w:rPr>
              <w:t>研究方向</w:t>
            </w:r>
          </w:p>
        </w:tc>
        <w:tc>
          <w:tcPr>
            <w:tcW w:w="4214" w:type="dxa"/>
            <w:tcBorders>
              <w:top w:val="single" w:sz="4" w:space="0" w:color="auto"/>
              <w:left w:val="single" w:sz="4" w:space="0" w:color="auto"/>
              <w:bottom w:val="single" w:sz="4" w:space="0" w:color="auto"/>
              <w:right w:val="single" w:sz="4" w:space="0" w:color="auto"/>
            </w:tcBorders>
            <w:vAlign w:val="center"/>
          </w:tcPr>
          <w:p w14:paraId="1524CD25" w14:textId="77777777" w:rsidR="00883FDF" w:rsidRDefault="00000000">
            <w:pPr>
              <w:jc w:val="center"/>
              <w:rPr>
                <w:rFonts w:ascii="宋体" w:hAnsi="宋体" w:cs="宋体" w:hint="eastAsia"/>
                <w:b/>
                <w:kern w:val="0"/>
                <w:sz w:val="24"/>
              </w:rPr>
            </w:pPr>
            <w:r>
              <w:rPr>
                <w:rFonts w:ascii="宋体" w:hAnsi="宋体" w:cs="宋体" w:hint="eastAsia"/>
                <w:b/>
                <w:kern w:val="0"/>
                <w:sz w:val="24"/>
              </w:rPr>
              <w:t>初试科目</w:t>
            </w:r>
          </w:p>
        </w:tc>
        <w:tc>
          <w:tcPr>
            <w:tcW w:w="1893" w:type="dxa"/>
            <w:tcBorders>
              <w:top w:val="single" w:sz="4" w:space="0" w:color="auto"/>
              <w:left w:val="single" w:sz="4" w:space="0" w:color="auto"/>
              <w:bottom w:val="single" w:sz="4" w:space="0" w:color="auto"/>
              <w:right w:val="single" w:sz="4" w:space="0" w:color="auto"/>
            </w:tcBorders>
            <w:vAlign w:val="center"/>
          </w:tcPr>
          <w:p w14:paraId="3FDECCF9" w14:textId="77777777" w:rsidR="00883FDF" w:rsidRDefault="00000000">
            <w:pPr>
              <w:jc w:val="center"/>
              <w:rPr>
                <w:rFonts w:ascii="宋体" w:hAnsi="宋体" w:cs="宋体" w:hint="eastAsia"/>
                <w:b/>
                <w:kern w:val="0"/>
                <w:sz w:val="24"/>
              </w:rPr>
            </w:pPr>
            <w:r>
              <w:rPr>
                <w:rFonts w:ascii="宋体" w:hAnsi="宋体" w:cs="宋体" w:hint="eastAsia"/>
                <w:b/>
                <w:kern w:val="0"/>
                <w:sz w:val="24"/>
              </w:rPr>
              <w:t>复试科目</w:t>
            </w:r>
          </w:p>
        </w:tc>
      </w:tr>
      <w:tr w:rsidR="00883FDF" w14:paraId="21AE1C04" w14:textId="77777777">
        <w:trPr>
          <w:cantSplit/>
          <w:trHeight w:val="722"/>
        </w:trPr>
        <w:tc>
          <w:tcPr>
            <w:tcW w:w="808" w:type="dxa"/>
            <w:tcBorders>
              <w:top w:val="single" w:sz="4" w:space="0" w:color="auto"/>
              <w:left w:val="single" w:sz="4" w:space="0" w:color="auto"/>
              <w:bottom w:val="single" w:sz="4" w:space="0" w:color="auto"/>
              <w:right w:val="single" w:sz="4" w:space="0" w:color="auto"/>
            </w:tcBorders>
            <w:vAlign w:val="center"/>
          </w:tcPr>
          <w:p w14:paraId="441AAEA9" w14:textId="77777777" w:rsidR="00883FDF" w:rsidRDefault="00000000">
            <w:pPr>
              <w:jc w:val="center"/>
              <w:rPr>
                <w:rFonts w:ascii="宋体" w:hAnsi="宋体" w:cs="宋体" w:hint="eastAsia"/>
                <w:kern w:val="0"/>
                <w:sz w:val="24"/>
              </w:rPr>
            </w:pPr>
            <w:r>
              <w:rPr>
                <w:rFonts w:ascii="宋体" w:hAnsi="宋体" w:cs="宋体" w:hint="eastAsia"/>
                <w:kern w:val="0"/>
                <w:sz w:val="24"/>
              </w:rPr>
              <w:t>1</w:t>
            </w:r>
          </w:p>
        </w:tc>
        <w:tc>
          <w:tcPr>
            <w:tcW w:w="1842" w:type="dxa"/>
            <w:tcBorders>
              <w:top w:val="single" w:sz="4" w:space="0" w:color="auto"/>
              <w:left w:val="single" w:sz="4" w:space="0" w:color="auto"/>
              <w:bottom w:val="single" w:sz="4" w:space="0" w:color="auto"/>
              <w:right w:val="single" w:sz="4" w:space="0" w:color="auto"/>
            </w:tcBorders>
            <w:vAlign w:val="center"/>
          </w:tcPr>
          <w:p w14:paraId="4EAB742B" w14:textId="77777777" w:rsidR="00883FDF" w:rsidRDefault="00000000">
            <w:pPr>
              <w:rPr>
                <w:rFonts w:ascii="宋体" w:hAnsi="宋体" w:cs="宋体" w:hint="eastAsia"/>
                <w:kern w:val="0"/>
                <w:sz w:val="24"/>
              </w:rPr>
            </w:pPr>
            <w:r>
              <w:rPr>
                <w:rFonts w:ascii="宋体" w:hAnsi="宋体" w:cs="宋体" w:hint="eastAsia"/>
                <w:kern w:val="0"/>
                <w:sz w:val="24"/>
              </w:rPr>
              <w:t>市场监管法</w:t>
            </w:r>
          </w:p>
        </w:tc>
        <w:tc>
          <w:tcPr>
            <w:tcW w:w="4214" w:type="dxa"/>
            <w:vMerge w:val="restart"/>
            <w:tcBorders>
              <w:top w:val="single" w:sz="4" w:space="0" w:color="auto"/>
              <w:left w:val="single" w:sz="4" w:space="0" w:color="auto"/>
              <w:bottom w:val="single" w:sz="4" w:space="0" w:color="auto"/>
              <w:right w:val="single" w:sz="4" w:space="0" w:color="auto"/>
            </w:tcBorders>
            <w:vAlign w:val="center"/>
          </w:tcPr>
          <w:p w14:paraId="2294693E" w14:textId="77777777" w:rsidR="00883FDF" w:rsidRDefault="00000000">
            <w:pPr>
              <w:rPr>
                <w:rFonts w:ascii="宋体" w:hAnsi="宋体" w:cs="宋体" w:hint="eastAsia"/>
                <w:kern w:val="0"/>
                <w:sz w:val="24"/>
              </w:rPr>
            </w:pPr>
            <w:r>
              <w:rPr>
                <w:rFonts w:ascii="宋体" w:hAnsi="宋体" w:cs="宋体" w:hint="eastAsia"/>
                <w:kern w:val="0"/>
                <w:sz w:val="24"/>
              </w:rPr>
              <w:t>（1）▲思想政治理论（100分）</w:t>
            </w:r>
          </w:p>
          <w:p w14:paraId="32963E46" w14:textId="77777777" w:rsidR="00883FDF" w:rsidRDefault="00000000">
            <w:pPr>
              <w:rPr>
                <w:rFonts w:ascii="宋体" w:hAnsi="宋体" w:cs="宋体" w:hint="eastAsia"/>
                <w:kern w:val="0"/>
                <w:sz w:val="24"/>
              </w:rPr>
            </w:pPr>
            <w:r>
              <w:rPr>
                <w:rFonts w:ascii="宋体" w:hAnsi="宋体" w:cs="宋体" w:hint="eastAsia"/>
                <w:kern w:val="0"/>
                <w:sz w:val="24"/>
              </w:rPr>
              <w:t>（2）▲英语一（100分）</w:t>
            </w:r>
          </w:p>
          <w:p w14:paraId="48DFD999" w14:textId="77777777" w:rsidR="00883FDF" w:rsidRDefault="00000000">
            <w:pPr>
              <w:rPr>
                <w:rFonts w:ascii="宋体" w:hAnsi="宋体" w:cs="宋体" w:hint="eastAsia"/>
                <w:kern w:val="0"/>
                <w:sz w:val="24"/>
              </w:rPr>
            </w:pPr>
            <w:r>
              <w:rPr>
                <w:rFonts w:ascii="宋体" w:hAnsi="宋体" w:cs="宋体" w:hint="eastAsia"/>
                <w:kern w:val="0"/>
                <w:sz w:val="24"/>
              </w:rPr>
              <w:t>（3）法学综合一（含法理学、宪法学）(150分)</w:t>
            </w:r>
          </w:p>
          <w:p w14:paraId="4EAB9813" w14:textId="77777777" w:rsidR="00883FDF" w:rsidRDefault="00000000">
            <w:pPr>
              <w:rPr>
                <w:rFonts w:ascii="宋体" w:hAnsi="宋体" w:cs="宋体" w:hint="eastAsia"/>
                <w:kern w:val="0"/>
                <w:sz w:val="24"/>
              </w:rPr>
            </w:pPr>
            <w:r>
              <w:rPr>
                <w:rFonts w:ascii="宋体" w:hAnsi="宋体" w:cs="宋体" w:hint="eastAsia"/>
                <w:kern w:val="0"/>
                <w:sz w:val="24"/>
              </w:rPr>
              <w:t>（4）法学综合二（含民法学总论、刑法学总论） (150分)</w:t>
            </w:r>
          </w:p>
        </w:tc>
        <w:tc>
          <w:tcPr>
            <w:tcW w:w="1893" w:type="dxa"/>
            <w:vMerge w:val="restart"/>
            <w:tcBorders>
              <w:top w:val="single" w:sz="4" w:space="0" w:color="auto"/>
              <w:left w:val="single" w:sz="4" w:space="0" w:color="auto"/>
              <w:bottom w:val="single" w:sz="4" w:space="0" w:color="auto"/>
              <w:right w:val="single" w:sz="4" w:space="0" w:color="auto"/>
            </w:tcBorders>
            <w:vAlign w:val="center"/>
          </w:tcPr>
          <w:p w14:paraId="27F5F469" w14:textId="77777777" w:rsidR="00883FDF" w:rsidRDefault="00000000">
            <w:pPr>
              <w:jc w:val="left"/>
              <w:rPr>
                <w:rFonts w:ascii="宋体" w:hAnsi="宋体" w:cs="宋体" w:hint="eastAsia"/>
                <w:kern w:val="0"/>
                <w:sz w:val="24"/>
              </w:rPr>
            </w:pPr>
            <w:r>
              <w:rPr>
                <w:rFonts w:ascii="宋体" w:hAnsi="宋体" w:cs="宋体" w:hint="eastAsia"/>
                <w:kern w:val="0"/>
                <w:sz w:val="24"/>
              </w:rPr>
              <w:t>F510-法学综合卷（100分）</w:t>
            </w:r>
          </w:p>
        </w:tc>
      </w:tr>
      <w:tr w:rsidR="00883FDF" w14:paraId="43BC28BA" w14:textId="77777777">
        <w:trPr>
          <w:cantSplit/>
          <w:trHeight w:val="722"/>
        </w:trPr>
        <w:tc>
          <w:tcPr>
            <w:tcW w:w="808" w:type="dxa"/>
            <w:tcBorders>
              <w:top w:val="single" w:sz="4" w:space="0" w:color="auto"/>
              <w:left w:val="single" w:sz="4" w:space="0" w:color="auto"/>
              <w:bottom w:val="single" w:sz="4" w:space="0" w:color="auto"/>
              <w:right w:val="single" w:sz="4" w:space="0" w:color="auto"/>
            </w:tcBorders>
            <w:vAlign w:val="center"/>
          </w:tcPr>
          <w:p w14:paraId="2F757DF3" w14:textId="77777777" w:rsidR="00883FDF" w:rsidRDefault="00000000">
            <w:pPr>
              <w:jc w:val="center"/>
              <w:rPr>
                <w:rFonts w:ascii="宋体" w:hAnsi="宋体" w:cs="宋体" w:hint="eastAsia"/>
                <w:kern w:val="0"/>
                <w:sz w:val="24"/>
              </w:rPr>
            </w:pPr>
            <w:r>
              <w:rPr>
                <w:rFonts w:ascii="宋体" w:hAnsi="宋体" w:cs="宋体" w:hint="eastAsia"/>
                <w:kern w:val="0"/>
                <w:sz w:val="24"/>
              </w:rPr>
              <w:t>2</w:t>
            </w:r>
          </w:p>
        </w:tc>
        <w:tc>
          <w:tcPr>
            <w:tcW w:w="1842" w:type="dxa"/>
            <w:tcBorders>
              <w:top w:val="single" w:sz="4" w:space="0" w:color="auto"/>
              <w:left w:val="single" w:sz="4" w:space="0" w:color="auto"/>
              <w:bottom w:val="single" w:sz="4" w:space="0" w:color="auto"/>
              <w:right w:val="single" w:sz="4" w:space="0" w:color="auto"/>
            </w:tcBorders>
            <w:vAlign w:val="center"/>
          </w:tcPr>
          <w:p w14:paraId="496DAB78" w14:textId="77777777" w:rsidR="00883FDF" w:rsidRDefault="00000000">
            <w:pPr>
              <w:rPr>
                <w:rFonts w:ascii="宋体" w:hAnsi="宋体" w:cs="宋体" w:hint="eastAsia"/>
                <w:kern w:val="0"/>
                <w:sz w:val="24"/>
              </w:rPr>
            </w:pPr>
            <w:r>
              <w:rPr>
                <w:rFonts w:ascii="宋体" w:hAnsi="宋体" w:cs="宋体" w:hint="eastAsia"/>
                <w:kern w:val="0"/>
                <w:sz w:val="24"/>
              </w:rPr>
              <w:t>宏观调控法</w:t>
            </w:r>
          </w:p>
        </w:tc>
        <w:tc>
          <w:tcPr>
            <w:tcW w:w="4214" w:type="dxa"/>
            <w:vMerge/>
            <w:tcBorders>
              <w:top w:val="single" w:sz="4" w:space="0" w:color="auto"/>
              <w:left w:val="single" w:sz="4" w:space="0" w:color="auto"/>
              <w:bottom w:val="single" w:sz="4" w:space="0" w:color="auto"/>
              <w:right w:val="single" w:sz="4" w:space="0" w:color="auto"/>
            </w:tcBorders>
            <w:vAlign w:val="center"/>
          </w:tcPr>
          <w:p w14:paraId="0F57EC6B" w14:textId="77777777" w:rsidR="00883FDF" w:rsidRDefault="00883FDF">
            <w:pPr>
              <w:widowControl/>
              <w:jc w:val="left"/>
              <w:rPr>
                <w:rFonts w:ascii="宋体" w:hAnsi="宋体" w:cs="宋体" w:hint="eastAsia"/>
                <w:kern w:val="0"/>
                <w:sz w:val="24"/>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3B1585D6" w14:textId="77777777" w:rsidR="00883FDF" w:rsidRDefault="00883FDF">
            <w:pPr>
              <w:widowControl/>
              <w:jc w:val="left"/>
              <w:rPr>
                <w:rFonts w:ascii="宋体" w:hAnsi="宋体" w:cs="宋体" w:hint="eastAsia"/>
                <w:kern w:val="0"/>
                <w:sz w:val="24"/>
              </w:rPr>
            </w:pPr>
          </w:p>
        </w:tc>
      </w:tr>
      <w:tr w:rsidR="00883FDF" w14:paraId="5F8B149C" w14:textId="77777777">
        <w:trPr>
          <w:cantSplit/>
          <w:trHeight w:val="722"/>
        </w:trPr>
        <w:tc>
          <w:tcPr>
            <w:tcW w:w="808" w:type="dxa"/>
            <w:tcBorders>
              <w:top w:val="single" w:sz="4" w:space="0" w:color="auto"/>
              <w:left w:val="single" w:sz="4" w:space="0" w:color="auto"/>
              <w:bottom w:val="single" w:sz="4" w:space="0" w:color="auto"/>
              <w:right w:val="single" w:sz="4" w:space="0" w:color="auto"/>
            </w:tcBorders>
            <w:vAlign w:val="center"/>
          </w:tcPr>
          <w:p w14:paraId="24733413" w14:textId="77777777" w:rsidR="00883FDF" w:rsidRDefault="00000000">
            <w:pPr>
              <w:ind w:firstLineChars="100" w:firstLine="240"/>
              <w:rPr>
                <w:rFonts w:ascii="宋体" w:hAnsi="宋体" w:cs="宋体" w:hint="eastAsia"/>
                <w:kern w:val="0"/>
                <w:sz w:val="24"/>
              </w:rPr>
            </w:pPr>
            <w:r>
              <w:rPr>
                <w:rFonts w:ascii="宋体" w:hAnsi="宋体" w:cs="宋体" w:hint="eastAsia"/>
                <w:kern w:val="0"/>
                <w:sz w:val="24"/>
              </w:rPr>
              <w:t>3</w:t>
            </w:r>
          </w:p>
        </w:tc>
        <w:tc>
          <w:tcPr>
            <w:tcW w:w="1842" w:type="dxa"/>
            <w:tcBorders>
              <w:top w:val="single" w:sz="4" w:space="0" w:color="auto"/>
              <w:left w:val="single" w:sz="4" w:space="0" w:color="auto"/>
              <w:bottom w:val="single" w:sz="4" w:space="0" w:color="auto"/>
              <w:right w:val="single" w:sz="4" w:space="0" w:color="auto"/>
            </w:tcBorders>
            <w:vAlign w:val="center"/>
          </w:tcPr>
          <w:p w14:paraId="72A181D5" w14:textId="77777777" w:rsidR="00883FDF" w:rsidRDefault="00000000">
            <w:pPr>
              <w:rPr>
                <w:rFonts w:ascii="宋体" w:hAnsi="宋体" w:cs="宋体" w:hint="eastAsia"/>
                <w:kern w:val="0"/>
                <w:sz w:val="24"/>
              </w:rPr>
            </w:pPr>
            <w:r>
              <w:rPr>
                <w:rFonts w:ascii="宋体" w:hAnsi="宋体" w:cs="宋体" w:hint="eastAsia"/>
                <w:kern w:val="0"/>
                <w:sz w:val="24"/>
              </w:rPr>
              <w:t>环境资源法</w:t>
            </w:r>
          </w:p>
        </w:tc>
        <w:tc>
          <w:tcPr>
            <w:tcW w:w="4214" w:type="dxa"/>
            <w:vMerge/>
            <w:tcBorders>
              <w:top w:val="single" w:sz="4" w:space="0" w:color="auto"/>
              <w:left w:val="single" w:sz="4" w:space="0" w:color="auto"/>
              <w:bottom w:val="single" w:sz="4" w:space="0" w:color="auto"/>
              <w:right w:val="single" w:sz="4" w:space="0" w:color="auto"/>
            </w:tcBorders>
            <w:vAlign w:val="center"/>
          </w:tcPr>
          <w:p w14:paraId="38FECCC7" w14:textId="77777777" w:rsidR="00883FDF" w:rsidRDefault="00883FDF">
            <w:pPr>
              <w:widowControl/>
              <w:jc w:val="left"/>
              <w:rPr>
                <w:rFonts w:ascii="宋体" w:hAnsi="宋体" w:cs="宋体" w:hint="eastAsia"/>
                <w:kern w:val="0"/>
                <w:sz w:val="24"/>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2202C6A3" w14:textId="77777777" w:rsidR="00883FDF" w:rsidRDefault="00883FDF">
            <w:pPr>
              <w:widowControl/>
              <w:jc w:val="left"/>
              <w:rPr>
                <w:rFonts w:ascii="宋体" w:hAnsi="宋体" w:cs="宋体" w:hint="eastAsia"/>
                <w:kern w:val="0"/>
                <w:sz w:val="24"/>
              </w:rPr>
            </w:pPr>
          </w:p>
        </w:tc>
      </w:tr>
    </w:tbl>
    <w:p w14:paraId="75A283C1" w14:textId="77777777" w:rsidR="00883FDF" w:rsidRDefault="00000000">
      <w:pPr>
        <w:rPr>
          <w:rFonts w:ascii="宋体" w:hAnsi="宋体" w:cs="宋体" w:hint="eastAsia"/>
          <w:b/>
          <w:bCs/>
          <w:sz w:val="24"/>
        </w:rPr>
      </w:pPr>
      <w:r>
        <w:rPr>
          <w:rFonts w:ascii="宋体" w:hAnsi="宋体" w:cs="宋体" w:hint="eastAsia"/>
          <w:b/>
          <w:bCs/>
          <w:sz w:val="24"/>
        </w:rPr>
        <w:t>▲表示统考科目或联考科目，考试题型、考试大纲以教育部公布为准。其他为自命题科目。</w:t>
      </w:r>
    </w:p>
    <w:p w14:paraId="76A57035" w14:textId="77777777" w:rsidR="00883FDF" w:rsidRDefault="00883FDF">
      <w:pPr>
        <w:rPr>
          <w:rFonts w:ascii="宋体" w:hAnsi="宋体" w:cs="宋体" w:hint="eastAsia"/>
          <w:b/>
          <w:bCs/>
          <w:sz w:val="24"/>
        </w:rPr>
      </w:pPr>
    </w:p>
    <w:p w14:paraId="43CE8D13" w14:textId="77777777" w:rsidR="00883FDF" w:rsidRDefault="00000000">
      <w:pPr>
        <w:snapToGrid w:val="0"/>
        <w:rPr>
          <w:b/>
          <w:sz w:val="24"/>
        </w:rPr>
      </w:pPr>
      <w:r>
        <w:rPr>
          <w:b/>
          <w:sz w:val="24"/>
        </w:rPr>
        <w:t>考试题型及相应分值：</w:t>
      </w:r>
    </w:p>
    <w:p w14:paraId="6606FA6D" w14:textId="77777777" w:rsidR="00883FDF" w:rsidRDefault="00000000">
      <w:pPr>
        <w:widowControl/>
        <w:jc w:val="left"/>
        <w:rPr>
          <w:b/>
          <w:kern w:val="0"/>
          <w:sz w:val="24"/>
        </w:rPr>
      </w:pPr>
      <w:r>
        <w:rPr>
          <w:b/>
          <w:color w:val="000000"/>
          <w:kern w:val="0"/>
          <w:sz w:val="24"/>
        </w:rPr>
        <w:lastRenderedPageBreak/>
        <w:t>1.</w:t>
      </w:r>
      <w:r>
        <w:rPr>
          <w:b/>
          <w:color w:val="000000"/>
          <w:kern w:val="0"/>
          <w:sz w:val="24"/>
        </w:rPr>
        <w:t>《法学综合一》考试题型：</w:t>
      </w:r>
      <w:r>
        <w:rPr>
          <w:b/>
          <w:kern w:val="0"/>
          <w:sz w:val="24"/>
        </w:rPr>
        <w:t>[</w:t>
      </w:r>
      <w:r>
        <w:rPr>
          <w:b/>
          <w:kern w:val="0"/>
          <w:sz w:val="24"/>
        </w:rPr>
        <w:t>含法理学、宪法</w:t>
      </w:r>
      <w:r>
        <w:rPr>
          <w:rFonts w:hint="eastAsia"/>
          <w:b/>
          <w:kern w:val="0"/>
          <w:sz w:val="24"/>
        </w:rPr>
        <w:t>学</w:t>
      </w:r>
      <w:r>
        <w:rPr>
          <w:b/>
          <w:kern w:val="0"/>
          <w:sz w:val="24"/>
        </w:rPr>
        <w:t>，分值各占</w:t>
      </w:r>
      <w:r>
        <w:rPr>
          <w:b/>
          <w:kern w:val="0"/>
          <w:sz w:val="24"/>
        </w:rPr>
        <w:t>50%</w:t>
      </w:r>
      <w:r>
        <w:rPr>
          <w:b/>
          <w:kern w:val="0"/>
          <w:sz w:val="24"/>
        </w:rPr>
        <w:t>，共</w:t>
      </w:r>
      <w:r>
        <w:rPr>
          <w:b/>
          <w:kern w:val="0"/>
          <w:sz w:val="24"/>
        </w:rPr>
        <w:t>150</w:t>
      </w:r>
      <w:r>
        <w:rPr>
          <w:b/>
          <w:kern w:val="0"/>
          <w:sz w:val="24"/>
        </w:rPr>
        <w:t>分</w:t>
      </w:r>
      <w:r>
        <w:rPr>
          <w:b/>
          <w:kern w:val="0"/>
          <w:sz w:val="24"/>
        </w:rPr>
        <w:t>]</w:t>
      </w:r>
    </w:p>
    <w:p w14:paraId="34C21059" w14:textId="7F5DA67F" w:rsidR="00883FDF" w:rsidRDefault="00000000">
      <w:pPr>
        <w:widowControl/>
        <w:snapToGrid w:val="0"/>
        <w:rPr>
          <w:color w:val="000000"/>
          <w:sz w:val="24"/>
          <w:shd w:val="clear" w:color="auto" w:fill="FFFFFF"/>
        </w:rPr>
      </w:pPr>
      <w:r>
        <w:rPr>
          <w:color w:val="000000"/>
          <w:sz w:val="24"/>
          <w:shd w:val="clear" w:color="auto" w:fill="FFFFFF"/>
        </w:rPr>
        <w:t>一、名词解释（</w:t>
      </w:r>
      <w:r>
        <w:rPr>
          <w:color w:val="000000"/>
          <w:sz w:val="24"/>
          <w:shd w:val="clear" w:color="auto" w:fill="FFFFFF"/>
        </w:rPr>
        <w:t>6</w:t>
      </w:r>
      <w:r>
        <w:rPr>
          <w:color w:val="000000"/>
          <w:sz w:val="24"/>
          <w:shd w:val="clear" w:color="auto" w:fill="FFFFFF"/>
        </w:rPr>
        <w:t>题，每题</w:t>
      </w:r>
      <w:r>
        <w:rPr>
          <w:color w:val="000000"/>
          <w:sz w:val="24"/>
          <w:shd w:val="clear" w:color="auto" w:fill="FFFFFF"/>
        </w:rPr>
        <w:t>5</w:t>
      </w:r>
      <w:r>
        <w:rPr>
          <w:color w:val="000000"/>
          <w:sz w:val="24"/>
          <w:shd w:val="clear" w:color="auto" w:fill="FFFFFF"/>
        </w:rPr>
        <w:t>分，共</w:t>
      </w:r>
      <w:r>
        <w:rPr>
          <w:color w:val="000000"/>
          <w:sz w:val="24"/>
          <w:shd w:val="clear" w:color="auto" w:fill="FFFFFF"/>
        </w:rPr>
        <w:t>30</w:t>
      </w:r>
      <w:r>
        <w:rPr>
          <w:color w:val="000000"/>
          <w:sz w:val="24"/>
          <w:shd w:val="clear" w:color="auto" w:fill="FFFFFF"/>
        </w:rPr>
        <w:t>分）</w:t>
      </w:r>
    </w:p>
    <w:p w14:paraId="13F9FDA0" w14:textId="4091438C" w:rsidR="00883FDF" w:rsidRDefault="00000000">
      <w:pPr>
        <w:shd w:val="solid" w:color="FFFFFF" w:fill="auto"/>
        <w:autoSpaceDN w:val="0"/>
        <w:rPr>
          <w:color w:val="000000"/>
          <w:sz w:val="24"/>
          <w:shd w:val="clear" w:color="auto" w:fill="FFFFFF"/>
        </w:rPr>
      </w:pPr>
      <w:r>
        <w:rPr>
          <w:color w:val="000000"/>
          <w:sz w:val="24"/>
          <w:shd w:val="clear" w:color="auto" w:fill="FFFFFF"/>
        </w:rPr>
        <w:t>二、简答题（</w:t>
      </w:r>
      <w:r>
        <w:rPr>
          <w:color w:val="000000"/>
          <w:sz w:val="24"/>
          <w:shd w:val="clear" w:color="auto" w:fill="FFFFFF"/>
        </w:rPr>
        <w:t>6</w:t>
      </w:r>
      <w:r>
        <w:rPr>
          <w:color w:val="000000"/>
          <w:sz w:val="24"/>
          <w:shd w:val="clear" w:color="auto" w:fill="FFFFFF"/>
        </w:rPr>
        <w:t>题，每题</w:t>
      </w:r>
      <w:r>
        <w:rPr>
          <w:color w:val="000000"/>
          <w:sz w:val="24"/>
          <w:shd w:val="clear" w:color="auto" w:fill="FFFFFF"/>
        </w:rPr>
        <w:t>10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14:paraId="7883AE0D" w14:textId="4E01CDE3" w:rsidR="00883FDF" w:rsidRDefault="00000000">
      <w:pPr>
        <w:shd w:val="solid" w:color="FFFFFF" w:fill="auto"/>
        <w:autoSpaceDN w:val="0"/>
        <w:rPr>
          <w:color w:val="000000"/>
          <w:sz w:val="24"/>
          <w:shd w:val="clear" w:color="auto" w:fill="FFFFFF"/>
        </w:rPr>
      </w:pPr>
      <w:r>
        <w:rPr>
          <w:color w:val="000000"/>
          <w:sz w:val="24"/>
          <w:shd w:val="clear" w:color="auto" w:fill="FFFFFF"/>
        </w:rPr>
        <w:t>三、论述题（</w:t>
      </w:r>
      <w:r>
        <w:rPr>
          <w:color w:val="000000"/>
          <w:sz w:val="24"/>
          <w:shd w:val="clear" w:color="auto" w:fill="FFFFFF"/>
        </w:rPr>
        <w:t>3</w:t>
      </w:r>
      <w:r>
        <w:rPr>
          <w:color w:val="000000"/>
          <w:sz w:val="24"/>
          <w:shd w:val="clear" w:color="auto" w:fill="FFFFFF"/>
        </w:rPr>
        <w:t>题，每题</w:t>
      </w:r>
      <w:r>
        <w:rPr>
          <w:color w:val="000000"/>
          <w:sz w:val="24"/>
          <w:shd w:val="clear" w:color="auto" w:fill="FFFFFF"/>
        </w:rPr>
        <w:t>20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14:paraId="6EB91B23" w14:textId="77777777" w:rsidR="00883FDF" w:rsidRDefault="00000000">
      <w:pPr>
        <w:widowControl/>
        <w:jc w:val="left"/>
        <w:rPr>
          <w:kern w:val="0"/>
          <w:sz w:val="24"/>
        </w:rPr>
      </w:pPr>
      <w:r>
        <w:rPr>
          <w:b/>
          <w:color w:val="000000"/>
          <w:kern w:val="0"/>
          <w:sz w:val="24"/>
        </w:rPr>
        <w:t>2.</w:t>
      </w:r>
      <w:r>
        <w:rPr>
          <w:b/>
          <w:color w:val="000000"/>
          <w:kern w:val="0"/>
          <w:sz w:val="24"/>
        </w:rPr>
        <w:t>《法学综合二》考试题型：</w:t>
      </w:r>
      <w:r>
        <w:rPr>
          <w:b/>
          <w:kern w:val="0"/>
          <w:sz w:val="24"/>
        </w:rPr>
        <w:t>[</w:t>
      </w:r>
      <w:r>
        <w:rPr>
          <w:b/>
          <w:kern w:val="0"/>
          <w:sz w:val="24"/>
        </w:rPr>
        <w:t>含民法</w:t>
      </w:r>
      <w:r>
        <w:rPr>
          <w:rFonts w:hint="eastAsia"/>
          <w:b/>
          <w:kern w:val="0"/>
          <w:sz w:val="24"/>
        </w:rPr>
        <w:t>学</w:t>
      </w:r>
      <w:r>
        <w:rPr>
          <w:b/>
          <w:kern w:val="0"/>
          <w:sz w:val="24"/>
        </w:rPr>
        <w:t>（总论）、刑法</w:t>
      </w:r>
      <w:r>
        <w:rPr>
          <w:rFonts w:hint="eastAsia"/>
          <w:b/>
          <w:kern w:val="0"/>
          <w:sz w:val="24"/>
        </w:rPr>
        <w:t>学</w:t>
      </w:r>
      <w:r>
        <w:rPr>
          <w:b/>
          <w:kern w:val="0"/>
          <w:sz w:val="24"/>
        </w:rPr>
        <w:t>（总论），分值各占</w:t>
      </w:r>
      <w:r>
        <w:rPr>
          <w:b/>
          <w:kern w:val="0"/>
          <w:sz w:val="24"/>
        </w:rPr>
        <w:t>50%</w:t>
      </w:r>
      <w:r>
        <w:rPr>
          <w:b/>
          <w:kern w:val="0"/>
          <w:sz w:val="24"/>
        </w:rPr>
        <w:t>，共</w:t>
      </w:r>
      <w:r>
        <w:rPr>
          <w:b/>
          <w:kern w:val="0"/>
          <w:sz w:val="24"/>
        </w:rPr>
        <w:t>150</w:t>
      </w:r>
      <w:r>
        <w:rPr>
          <w:b/>
          <w:kern w:val="0"/>
          <w:sz w:val="24"/>
        </w:rPr>
        <w:t>分</w:t>
      </w:r>
      <w:r>
        <w:rPr>
          <w:b/>
          <w:kern w:val="0"/>
          <w:sz w:val="24"/>
        </w:rPr>
        <w:t>]</w:t>
      </w:r>
    </w:p>
    <w:p w14:paraId="4E52F5A4" w14:textId="71C28668" w:rsidR="00883FDF" w:rsidRDefault="00000000">
      <w:pPr>
        <w:widowControl/>
        <w:snapToGrid w:val="0"/>
        <w:rPr>
          <w:color w:val="000000"/>
          <w:sz w:val="24"/>
          <w:shd w:val="clear" w:color="auto" w:fill="FFFFFF"/>
        </w:rPr>
      </w:pPr>
      <w:r>
        <w:rPr>
          <w:color w:val="000000"/>
          <w:sz w:val="24"/>
          <w:shd w:val="clear" w:color="auto" w:fill="FFFFFF"/>
        </w:rPr>
        <w:t>一、名词解释（</w:t>
      </w:r>
      <w:r>
        <w:rPr>
          <w:color w:val="000000"/>
          <w:sz w:val="24"/>
          <w:shd w:val="clear" w:color="auto" w:fill="FFFFFF"/>
        </w:rPr>
        <w:t>6</w:t>
      </w:r>
      <w:r>
        <w:rPr>
          <w:color w:val="000000"/>
          <w:sz w:val="24"/>
          <w:shd w:val="clear" w:color="auto" w:fill="FFFFFF"/>
        </w:rPr>
        <w:t>题，每题</w:t>
      </w:r>
      <w:r>
        <w:rPr>
          <w:color w:val="000000"/>
          <w:sz w:val="24"/>
          <w:shd w:val="clear" w:color="auto" w:fill="FFFFFF"/>
        </w:rPr>
        <w:t>5</w:t>
      </w:r>
      <w:r>
        <w:rPr>
          <w:color w:val="000000"/>
          <w:sz w:val="24"/>
          <w:shd w:val="clear" w:color="auto" w:fill="FFFFFF"/>
        </w:rPr>
        <w:t>分，共</w:t>
      </w:r>
      <w:r>
        <w:rPr>
          <w:color w:val="000000"/>
          <w:sz w:val="24"/>
          <w:shd w:val="clear" w:color="auto" w:fill="FFFFFF"/>
        </w:rPr>
        <w:t>30</w:t>
      </w:r>
      <w:r>
        <w:rPr>
          <w:color w:val="000000"/>
          <w:sz w:val="24"/>
          <w:shd w:val="clear" w:color="auto" w:fill="FFFFFF"/>
        </w:rPr>
        <w:t>分）</w:t>
      </w:r>
    </w:p>
    <w:p w14:paraId="5FA66C05" w14:textId="65D0B909" w:rsidR="00883FDF" w:rsidRDefault="00000000">
      <w:pPr>
        <w:shd w:val="solid" w:color="FFFFFF" w:fill="auto"/>
        <w:autoSpaceDN w:val="0"/>
        <w:rPr>
          <w:color w:val="000000"/>
          <w:sz w:val="24"/>
          <w:shd w:val="clear" w:color="auto" w:fill="FFFFFF"/>
        </w:rPr>
      </w:pPr>
      <w:r>
        <w:rPr>
          <w:color w:val="000000"/>
          <w:sz w:val="24"/>
          <w:shd w:val="clear" w:color="auto" w:fill="FFFFFF"/>
        </w:rPr>
        <w:t>二、简答题（</w:t>
      </w:r>
      <w:r>
        <w:rPr>
          <w:color w:val="000000"/>
          <w:sz w:val="24"/>
          <w:shd w:val="clear" w:color="auto" w:fill="FFFFFF"/>
        </w:rPr>
        <w:t>6</w:t>
      </w:r>
      <w:r>
        <w:rPr>
          <w:color w:val="000000"/>
          <w:sz w:val="24"/>
          <w:shd w:val="clear" w:color="auto" w:fill="FFFFFF"/>
        </w:rPr>
        <w:t>题，每题</w:t>
      </w:r>
      <w:r>
        <w:rPr>
          <w:color w:val="000000"/>
          <w:sz w:val="24"/>
          <w:shd w:val="clear" w:color="auto" w:fill="FFFFFF"/>
        </w:rPr>
        <w:t>10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14:paraId="0E8AD4AF" w14:textId="74960708" w:rsidR="00883FDF" w:rsidRDefault="00000000">
      <w:pPr>
        <w:shd w:val="solid" w:color="FFFFFF" w:fill="auto"/>
        <w:autoSpaceDN w:val="0"/>
        <w:rPr>
          <w:color w:val="000000"/>
          <w:sz w:val="24"/>
          <w:shd w:val="clear" w:color="auto" w:fill="FFFFFF"/>
        </w:rPr>
      </w:pPr>
      <w:r>
        <w:rPr>
          <w:color w:val="000000"/>
          <w:sz w:val="24"/>
          <w:shd w:val="clear" w:color="auto" w:fill="FFFFFF"/>
        </w:rPr>
        <w:t>三、论述题（</w:t>
      </w:r>
      <w:r>
        <w:rPr>
          <w:color w:val="000000"/>
          <w:sz w:val="24"/>
          <w:shd w:val="clear" w:color="auto" w:fill="FFFFFF"/>
        </w:rPr>
        <w:t>3</w:t>
      </w:r>
      <w:r>
        <w:rPr>
          <w:color w:val="000000"/>
          <w:sz w:val="24"/>
          <w:shd w:val="clear" w:color="auto" w:fill="FFFFFF"/>
        </w:rPr>
        <w:t>题，每题</w:t>
      </w:r>
      <w:r>
        <w:rPr>
          <w:color w:val="000000"/>
          <w:sz w:val="24"/>
          <w:shd w:val="clear" w:color="auto" w:fill="FFFFFF"/>
        </w:rPr>
        <w:t>20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14:paraId="7F0E0161" w14:textId="77777777" w:rsidR="00883FDF" w:rsidRDefault="00000000">
      <w:pPr>
        <w:adjustRightInd w:val="0"/>
        <w:snapToGrid w:val="0"/>
        <w:jc w:val="left"/>
        <w:rPr>
          <w:rFonts w:ascii="宋体" w:hAnsi="宋体" w:cs="宋体" w:hint="eastAsia"/>
          <w:b/>
          <w:bCs/>
          <w:kern w:val="0"/>
          <w:sz w:val="24"/>
        </w:rPr>
      </w:pPr>
      <w:r>
        <w:rPr>
          <w:rFonts w:ascii="宋体" w:hAnsi="宋体" w:cs="宋体" w:hint="eastAsia"/>
          <w:b/>
          <w:bCs/>
          <w:kern w:val="0"/>
          <w:sz w:val="24"/>
        </w:rPr>
        <w:t>3.复试科目：《法学综合卷》考试题型：[含法理学、宪法学与行政法学、民法学（总则、物权、合同）、 刑法学（分论）]</w:t>
      </w:r>
    </w:p>
    <w:p w14:paraId="5757F533" w14:textId="3A98A442" w:rsidR="00883FDF" w:rsidRDefault="00000000" w:rsidP="00347E26">
      <w:pPr>
        <w:adjustRightInd w:val="0"/>
        <w:snapToGrid w:val="0"/>
        <w:jc w:val="left"/>
        <w:rPr>
          <w:rFonts w:ascii="宋体" w:hAnsi="宋体" w:cs="宋体" w:hint="eastAsia"/>
          <w:kern w:val="0"/>
          <w:sz w:val="24"/>
        </w:rPr>
      </w:pPr>
      <w:r>
        <w:rPr>
          <w:rFonts w:ascii="宋体" w:hAnsi="宋体" w:cs="宋体" w:hint="eastAsia"/>
          <w:kern w:val="0"/>
          <w:sz w:val="24"/>
        </w:rPr>
        <w:t>一、案例分析题（4题，每题25分，共100分）</w:t>
      </w:r>
    </w:p>
    <w:p w14:paraId="6466953E" w14:textId="77777777" w:rsidR="00883FDF" w:rsidRDefault="00883FDF">
      <w:pPr>
        <w:adjustRightInd w:val="0"/>
        <w:snapToGrid w:val="0"/>
        <w:ind w:firstLineChars="100" w:firstLine="240"/>
        <w:jc w:val="left"/>
        <w:rPr>
          <w:rFonts w:ascii="宋体" w:hAnsi="宋体" w:cs="宋体" w:hint="eastAsia"/>
          <w:kern w:val="0"/>
          <w:sz w:val="24"/>
        </w:rPr>
      </w:pPr>
    </w:p>
    <w:p w14:paraId="4E78650E" w14:textId="77777777" w:rsidR="00883FDF" w:rsidRDefault="00000000">
      <w:pPr>
        <w:adjustRightInd w:val="0"/>
        <w:snapToGrid w:val="0"/>
        <w:jc w:val="left"/>
        <w:rPr>
          <w:rFonts w:ascii="宋体" w:hAnsi="宋体" w:cs="宋体" w:hint="eastAsia"/>
          <w:b/>
          <w:bCs/>
          <w:kern w:val="0"/>
          <w:sz w:val="24"/>
        </w:rPr>
      </w:pPr>
      <w:r>
        <w:rPr>
          <w:rFonts w:ascii="宋体" w:hAnsi="宋体" w:cs="宋体" w:hint="eastAsia"/>
          <w:b/>
          <w:bCs/>
          <w:kern w:val="0"/>
          <w:sz w:val="24"/>
        </w:rPr>
        <w:t>自命题参考书目：</w:t>
      </w:r>
    </w:p>
    <w:p w14:paraId="7BC9BBC0" w14:textId="77777777" w:rsidR="00883FDF" w:rsidRDefault="00000000">
      <w:pPr>
        <w:adjustRightInd w:val="0"/>
        <w:snapToGrid w:val="0"/>
        <w:jc w:val="left"/>
        <w:rPr>
          <w:rFonts w:ascii="宋体" w:hAnsi="宋体" w:cs="宋体" w:hint="eastAsia"/>
          <w:kern w:val="0"/>
          <w:sz w:val="24"/>
        </w:rPr>
      </w:pPr>
      <w:r>
        <w:rPr>
          <w:rFonts w:ascii="宋体" w:hAnsi="宋体" w:cs="宋体" w:hint="eastAsia"/>
          <w:kern w:val="0"/>
          <w:sz w:val="24"/>
        </w:rPr>
        <w:t>1.马工程教材《法理学》（第二版），人民出版社、高等教育出版社2021年版。</w:t>
      </w:r>
    </w:p>
    <w:p w14:paraId="0534A3A6" w14:textId="77777777" w:rsidR="00883FDF" w:rsidRDefault="00000000">
      <w:pPr>
        <w:adjustRightInd w:val="0"/>
        <w:snapToGrid w:val="0"/>
        <w:jc w:val="left"/>
        <w:rPr>
          <w:rFonts w:ascii="宋体" w:hAnsi="宋体" w:cs="宋体" w:hint="eastAsia"/>
          <w:kern w:val="0"/>
          <w:sz w:val="24"/>
        </w:rPr>
      </w:pPr>
      <w:r>
        <w:rPr>
          <w:rFonts w:ascii="宋体" w:hAnsi="宋体" w:cs="宋体" w:hint="eastAsia"/>
          <w:kern w:val="0"/>
          <w:sz w:val="24"/>
        </w:rPr>
        <w:t>2.马工程教材《宪法学》（第二版），高等教育出版社2024年版。</w:t>
      </w:r>
    </w:p>
    <w:p w14:paraId="4F76C430" w14:textId="77777777" w:rsidR="00883FDF" w:rsidRDefault="00000000">
      <w:pPr>
        <w:adjustRightInd w:val="0"/>
        <w:snapToGrid w:val="0"/>
        <w:jc w:val="left"/>
        <w:rPr>
          <w:rFonts w:ascii="宋体" w:hAnsi="宋体" w:cs="宋体" w:hint="eastAsia"/>
          <w:kern w:val="0"/>
          <w:sz w:val="24"/>
        </w:rPr>
      </w:pPr>
      <w:r>
        <w:rPr>
          <w:rFonts w:ascii="宋体" w:hAnsi="宋体" w:cs="宋体" w:hint="eastAsia"/>
          <w:kern w:val="0"/>
          <w:sz w:val="24"/>
        </w:rPr>
        <w:t>3.马工程教材《民法学（上、下）》（第二版），高等教育出版社2022年版。</w:t>
      </w:r>
    </w:p>
    <w:p w14:paraId="1A5137B6" w14:textId="77777777" w:rsidR="00883FDF" w:rsidRDefault="00000000">
      <w:pPr>
        <w:adjustRightInd w:val="0"/>
        <w:snapToGrid w:val="0"/>
        <w:jc w:val="left"/>
        <w:rPr>
          <w:rFonts w:ascii="宋体" w:hAnsi="宋体" w:cs="宋体" w:hint="eastAsia"/>
          <w:kern w:val="0"/>
          <w:sz w:val="24"/>
        </w:rPr>
      </w:pPr>
      <w:r>
        <w:rPr>
          <w:rFonts w:ascii="宋体" w:hAnsi="宋体" w:cs="宋体" w:hint="eastAsia"/>
          <w:kern w:val="0"/>
          <w:sz w:val="24"/>
        </w:rPr>
        <w:t>4.马工程教材《行政法与行政诉讼法学》（第二版），高等教育出版社2020年版。</w:t>
      </w:r>
    </w:p>
    <w:p w14:paraId="38D30587" w14:textId="77777777" w:rsidR="00883FDF" w:rsidRDefault="00000000">
      <w:pPr>
        <w:adjustRightInd w:val="0"/>
        <w:snapToGrid w:val="0"/>
        <w:jc w:val="left"/>
        <w:rPr>
          <w:rFonts w:ascii="宋体" w:hAnsi="宋体" w:cs="宋体" w:hint="eastAsia"/>
          <w:kern w:val="0"/>
          <w:sz w:val="24"/>
        </w:rPr>
      </w:pPr>
      <w:r>
        <w:rPr>
          <w:rFonts w:ascii="宋体" w:hAnsi="宋体" w:cs="宋体" w:hint="eastAsia"/>
          <w:kern w:val="0"/>
          <w:sz w:val="24"/>
        </w:rPr>
        <w:t>5.</w:t>
      </w:r>
      <w:r>
        <w:rPr>
          <w:rFonts w:ascii="宋体" w:hAnsi="宋体" w:cs="宋体"/>
          <w:kern w:val="0"/>
          <w:sz w:val="24"/>
        </w:rPr>
        <w:t>高铭暄、马克昌：《刑法学》（第十版），北京大学出版社、高等教育出版社2022年版。</w:t>
      </w:r>
    </w:p>
    <w:p w14:paraId="1287DFAB" w14:textId="77777777" w:rsidR="00883FDF" w:rsidRDefault="00000000">
      <w:pPr>
        <w:adjustRightInd w:val="0"/>
        <w:snapToGrid w:val="0"/>
        <w:jc w:val="left"/>
        <w:rPr>
          <w:rFonts w:ascii="宋体" w:hAnsi="宋体" w:cs="宋体" w:hint="eastAsia"/>
          <w:kern w:val="0"/>
          <w:sz w:val="24"/>
        </w:rPr>
      </w:pPr>
      <w:r>
        <w:rPr>
          <w:rFonts w:ascii="宋体" w:hAnsi="宋体" w:cs="宋体" w:hint="eastAsia"/>
          <w:kern w:val="0"/>
          <w:sz w:val="24"/>
        </w:rPr>
        <w:t>6.</w:t>
      </w:r>
      <w:r>
        <w:rPr>
          <w:rFonts w:ascii="宋体" w:hAnsi="宋体" w:cs="宋体"/>
          <w:kern w:val="0"/>
          <w:sz w:val="24"/>
        </w:rPr>
        <w:t>刘艳红</w:t>
      </w:r>
      <w:r>
        <w:rPr>
          <w:rFonts w:ascii="宋体" w:hAnsi="宋体" w:cs="宋体" w:hint="eastAsia"/>
          <w:kern w:val="0"/>
          <w:sz w:val="24"/>
        </w:rPr>
        <w:t>、</w:t>
      </w:r>
      <w:r>
        <w:rPr>
          <w:rFonts w:ascii="宋体" w:hAnsi="宋体" w:cs="宋体"/>
          <w:kern w:val="0"/>
          <w:sz w:val="24"/>
        </w:rPr>
        <w:t>夏伟主编：《刑法学（下）》（第三版），北京大学出版社2024年版。</w:t>
      </w:r>
    </w:p>
    <w:p w14:paraId="019C4B83" w14:textId="77777777" w:rsidR="00883FDF" w:rsidRDefault="00883FDF">
      <w:pPr>
        <w:adjustRightInd w:val="0"/>
        <w:snapToGrid w:val="0"/>
        <w:rPr>
          <w:b/>
          <w:sz w:val="24"/>
        </w:rPr>
      </w:pPr>
    </w:p>
    <w:p w14:paraId="64099064" w14:textId="77777777" w:rsidR="00883FDF" w:rsidRDefault="00000000">
      <w:pPr>
        <w:adjustRightInd w:val="0"/>
        <w:snapToGrid w:val="0"/>
      </w:pPr>
      <w:r>
        <w:rPr>
          <w:b/>
          <w:sz w:val="24"/>
        </w:rPr>
        <w:t>考试大纲：</w:t>
      </w:r>
    </w:p>
    <w:p w14:paraId="5DF5482F" w14:textId="77777777" w:rsidR="00883FDF" w:rsidRDefault="00000000">
      <w:pPr>
        <w:widowControl/>
        <w:snapToGrid w:val="0"/>
        <w:jc w:val="center"/>
        <w:rPr>
          <w:rFonts w:ascii="黑体" w:eastAsia="黑体" w:hAnsi="黑体" w:cs="黑体" w:hint="eastAsia"/>
          <w:b/>
          <w:bCs/>
          <w:kern w:val="0"/>
          <w:sz w:val="36"/>
          <w:szCs w:val="36"/>
        </w:rPr>
      </w:pPr>
      <w:r>
        <w:rPr>
          <w:rFonts w:ascii="黑体" w:eastAsia="黑体" w:hAnsi="黑体" w:cs="黑体" w:hint="eastAsia"/>
          <w:b/>
          <w:bCs/>
          <w:kern w:val="0"/>
          <w:sz w:val="36"/>
          <w:szCs w:val="36"/>
        </w:rPr>
        <w:t>《法学综合一》</w:t>
      </w:r>
    </w:p>
    <w:p w14:paraId="25DF220C" w14:textId="77777777" w:rsidR="00883FDF" w:rsidRDefault="00000000">
      <w:pPr>
        <w:widowControl/>
        <w:snapToGrid w:val="0"/>
        <w:rPr>
          <w:rFonts w:ascii="宋体" w:hAnsi="宋体" w:cs="宋体" w:hint="eastAsia"/>
          <w:b/>
          <w:kern w:val="0"/>
          <w:sz w:val="24"/>
        </w:rPr>
      </w:pPr>
      <w:r>
        <w:rPr>
          <w:rFonts w:ascii="宋体" w:hAnsi="宋体" w:cs="宋体" w:hint="eastAsia"/>
          <w:b/>
          <w:kern w:val="0"/>
          <w:sz w:val="24"/>
        </w:rPr>
        <w:t>《法学综合一》考试大纲概述：</w:t>
      </w:r>
    </w:p>
    <w:p w14:paraId="7C29DA35" w14:textId="77777777" w:rsidR="00883FDF" w:rsidRDefault="00000000">
      <w:pPr>
        <w:widowControl/>
        <w:snapToGrid w:val="0"/>
        <w:rPr>
          <w:rFonts w:ascii="宋体" w:hAnsi="宋体" w:cs="宋体" w:hint="eastAsia"/>
          <w:b/>
          <w:kern w:val="0"/>
          <w:sz w:val="24"/>
        </w:rPr>
      </w:pPr>
      <w:r>
        <w:rPr>
          <w:rFonts w:ascii="宋体" w:hAnsi="宋体" w:cs="宋体" w:hint="eastAsia"/>
          <w:kern w:val="0"/>
          <w:sz w:val="24"/>
        </w:rPr>
        <w:t>本科目考试范围为：法理学、宪法学。考试要求主要包括：①考查学生对上述相关法学的基本知识、基本理论、基本方法的把握程度；②考查学生运用相关理论分析和解决实际问题的能力；③考查学生的法学知识结构和学术功底。</w:t>
      </w:r>
    </w:p>
    <w:p w14:paraId="6CA517C4" w14:textId="77777777" w:rsidR="00883FDF" w:rsidRDefault="00000000">
      <w:pPr>
        <w:widowControl/>
        <w:jc w:val="left"/>
        <w:rPr>
          <w:rFonts w:ascii="宋体" w:hAnsi="宋体" w:cs="宋体" w:hint="eastAsia"/>
          <w:b/>
          <w:kern w:val="0"/>
          <w:sz w:val="24"/>
        </w:rPr>
      </w:pPr>
      <w:r>
        <w:rPr>
          <w:rFonts w:ascii="宋体" w:hAnsi="宋体" w:cs="宋体" w:hint="eastAsia"/>
          <w:b/>
          <w:kern w:val="0"/>
          <w:sz w:val="24"/>
        </w:rPr>
        <w:t>第一部分 法理学</w:t>
      </w:r>
    </w:p>
    <w:p w14:paraId="148DA56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一、法的概念与作用</w:t>
      </w:r>
    </w:p>
    <w:p w14:paraId="19101DB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法的含义及特征</w:t>
      </w:r>
    </w:p>
    <w:p w14:paraId="1A51BF0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法的本质</w:t>
      </w:r>
    </w:p>
    <w:p w14:paraId="4D19D0B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法的规范作用</w:t>
      </w:r>
    </w:p>
    <w:p w14:paraId="726A167C"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法的社会作用</w:t>
      </w:r>
    </w:p>
    <w:p w14:paraId="6AED90D9"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●法的作用局限</w:t>
      </w:r>
    </w:p>
    <w:p w14:paraId="36DAD423"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二、法的要素</w:t>
      </w:r>
    </w:p>
    <w:p w14:paraId="04090D92"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法的要素及其分类</w:t>
      </w:r>
    </w:p>
    <w:p w14:paraId="6A5A5F1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●法律概念</w:t>
      </w:r>
    </w:p>
    <w:p w14:paraId="2800143C"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法律规则及其分类</w:t>
      </w:r>
    </w:p>
    <w:p w14:paraId="261511D2"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法律原则及其分类</w:t>
      </w:r>
    </w:p>
    <w:p w14:paraId="11597ED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法律原则与法律规则的区别</w:t>
      </w:r>
    </w:p>
    <w:p w14:paraId="3163672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●法律原则的适用</w:t>
      </w:r>
    </w:p>
    <w:p w14:paraId="4D7A1339" w14:textId="77777777" w:rsidR="00883FDF" w:rsidRDefault="00000000">
      <w:pPr>
        <w:widowControl/>
        <w:jc w:val="left"/>
        <w:rPr>
          <w:rFonts w:ascii="宋体" w:hAnsi="宋体" w:cs="宋体" w:hint="eastAsia"/>
          <w:kern w:val="0"/>
          <w:sz w:val="24"/>
        </w:rPr>
      </w:pPr>
      <w:r>
        <w:rPr>
          <w:rFonts w:ascii="宋体" w:hAnsi="宋体" w:cs="宋体" w:hint="eastAsia"/>
          <w:kern w:val="0"/>
          <w:sz w:val="24"/>
        </w:rPr>
        <w:lastRenderedPageBreak/>
        <w:t>三、法律体系</w:t>
      </w:r>
    </w:p>
    <w:p w14:paraId="5F403E6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法律体系</w:t>
      </w:r>
    </w:p>
    <w:p w14:paraId="3EA8022A"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法律部门</w:t>
      </w:r>
    </w:p>
    <w:p w14:paraId="4E67D6E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当代中国法律体系</w:t>
      </w:r>
    </w:p>
    <w:p w14:paraId="00AD41DB"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四、法律渊源、分类与效力</w:t>
      </w:r>
    </w:p>
    <w:p w14:paraId="11C4166C"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法律渊源含义</w:t>
      </w:r>
    </w:p>
    <w:p w14:paraId="2A9CF8FD"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●法的渊源类别</w:t>
      </w:r>
    </w:p>
    <w:p w14:paraId="6308D963"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●当代中国法的渊源</w:t>
      </w:r>
    </w:p>
    <w:p w14:paraId="65889A7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法的一般分类</w:t>
      </w:r>
    </w:p>
    <w:p w14:paraId="449BCF1B"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法的效力的范围</w:t>
      </w:r>
    </w:p>
    <w:p w14:paraId="286517E6"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法的效力冲突与处理原则</w:t>
      </w:r>
    </w:p>
    <w:p w14:paraId="4952AB4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五、法的制定与实施</w:t>
      </w:r>
    </w:p>
    <w:p w14:paraId="0381524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立法及其特征</w:t>
      </w:r>
    </w:p>
    <w:p w14:paraId="133F44D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立法体制</w:t>
      </w:r>
    </w:p>
    <w:p w14:paraId="7D3FCE87"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●立法原则</w:t>
      </w:r>
    </w:p>
    <w:p w14:paraId="13E3119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●法律实施</w:t>
      </w:r>
    </w:p>
    <w:p w14:paraId="0927CEEA"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●法律实施的基础与动力</w:t>
      </w:r>
    </w:p>
    <w:p w14:paraId="5739ABCA"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●司法的概念和特点</w:t>
      </w:r>
    </w:p>
    <w:p w14:paraId="5A805AD8"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●司法权的性质与规律</w:t>
      </w:r>
    </w:p>
    <w:p w14:paraId="0929F0FB"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●司法的原则</w:t>
      </w:r>
    </w:p>
    <w:p w14:paraId="290E7EDD"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●守法及其构成要素</w:t>
      </w:r>
    </w:p>
    <w:p w14:paraId="2C25A82C"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●守法的根据和理由</w:t>
      </w:r>
    </w:p>
    <w:p w14:paraId="3BB1693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xml:space="preserve">六、法律关系 </w:t>
      </w:r>
    </w:p>
    <w:p w14:paraId="201D4209"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法律关系的概念、特征</w:t>
      </w:r>
    </w:p>
    <w:p w14:paraId="1D7B26D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法律关系的构成要素</w:t>
      </w:r>
    </w:p>
    <w:p w14:paraId="188CE7B6"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法律权利与义务的概念</w:t>
      </w:r>
    </w:p>
    <w:p w14:paraId="70A1E50A"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法律权利与义务的关系</w:t>
      </w:r>
    </w:p>
    <w:p w14:paraId="0DDCAC1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法律事实</w:t>
      </w:r>
    </w:p>
    <w:p w14:paraId="65C3BB8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七、法律行为与法律责任</w:t>
      </w:r>
    </w:p>
    <w:p w14:paraId="20FF53CA"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法律行为含义及其特征</w:t>
      </w:r>
    </w:p>
    <w:p w14:paraId="7E3E230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法律行为的结构</w:t>
      </w:r>
    </w:p>
    <w:p w14:paraId="30D1C72A"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法律行为的分类</w:t>
      </w:r>
    </w:p>
    <w:p w14:paraId="7AD25C03"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法律责任的含义及其本质</w:t>
      </w:r>
    </w:p>
    <w:p w14:paraId="7320E369"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xml:space="preserve">● 法律责任的认定和归结 </w:t>
      </w:r>
    </w:p>
    <w:p w14:paraId="4FC12AF4"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法律责任的承担</w:t>
      </w:r>
    </w:p>
    <w:p w14:paraId="4099BD90"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八、法律程序</w:t>
      </w:r>
    </w:p>
    <w:p w14:paraId="650A1ED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法律程序的概念与特点</w:t>
      </w:r>
    </w:p>
    <w:p w14:paraId="504F178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法律程序对法律行为的调整方式</w:t>
      </w:r>
    </w:p>
    <w:p w14:paraId="0546203D"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法律程序对法律适用的作用</w:t>
      </w:r>
    </w:p>
    <w:p w14:paraId="6E4F6C3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正当程序的特征</w:t>
      </w:r>
    </w:p>
    <w:p w14:paraId="77F88D8B"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正当程序的意义</w:t>
      </w:r>
    </w:p>
    <w:p w14:paraId="155AF3A0"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九、法治原理</w:t>
      </w:r>
    </w:p>
    <w:p w14:paraId="5D410AC7"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 法治的概念</w:t>
      </w:r>
    </w:p>
    <w:p w14:paraId="23476357"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●当代中国法治的基本要义</w:t>
      </w:r>
    </w:p>
    <w:p w14:paraId="04BABB6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lastRenderedPageBreak/>
        <w:t xml:space="preserve">●法治与法制 </w:t>
      </w:r>
    </w:p>
    <w:p w14:paraId="0AB50EA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●法治与人治</w:t>
      </w:r>
    </w:p>
    <w:p w14:paraId="5EFEFBA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●法治与德治</w:t>
      </w:r>
    </w:p>
    <w:p w14:paraId="7708DBE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●中国特色的社会主义法治体系</w:t>
      </w:r>
    </w:p>
    <w:p w14:paraId="29E8390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●中国特色社会主义法治道路的基本原则</w:t>
      </w:r>
    </w:p>
    <w:p w14:paraId="4CDFB55A"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●法治中国建设的总体要求</w:t>
      </w:r>
    </w:p>
    <w:p w14:paraId="3D3D1D4E" w14:textId="77777777" w:rsidR="00883FDF" w:rsidRDefault="00000000">
      <w:pPr>
        <w:widowControl/>
        <w:jc w:val="left"/>
        <w:rPr>
          <w:rFonts w:ascii="宋体" w:hAnsi="宋体" w:cs="宋体" w:hint="eastAsia"/>
          <w:b/>
          <w:bCs/>
          <w:kern w:val="0"/>
          <w:sz w:val="24"/>
        </w:rPr>
      </w:pPr>
      <w:r>
        <w:rPr>
          <w:rFonts w:ascii="宋体" w:hAnsi="宋体" w:cs="宋体" w:hint="eastAsia"/>
          <w:b/>
          <w:bCs/>
          <w:kern w:val="0"/>
          <w:sz w:val="24"/>
        </w:rPr>
        <w:t>第二部分宪法学</w:t>
      </w:r>
    </w:p>
    <w:p w14:paraId="6C9A0A7B"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一、宪法基本理论</w:t>
      </w:r>
    </w:p>
    <w:p w14:paraId="6C91060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●宪法概念、特征与类型</w:t>
      </w:r>
    </w:p>
    <w:p w14:paraId="12A0D90B"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●宪法的基本原则与宪法规范</w:t>
      </w:r>
    </w:p>
    <w:p w14:paraId="3FB32BC6"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●宪法制定</w:t>
      </w:r>
    </w:p>
    <w:p w14:paraId="57A32E49"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●宪法修改</w:t>
      </w:r>
    </w:p>
    <w:p w14:paraId="2A337AD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●宪法解释</w:t>
      </w:r>
    </w:p>
    <w:p w14:paraId="13FB64AB"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●合宪性审查</w:t>
      </w:r>
    </w:p>
    <w:p w14:paraId="2E51A533"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●宪法保障</w:t>
      </w:r>
    </w:p>
    <w:p w14:paraId="0D3B6E6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●宪法历史发展</w:t>
      </w:r>
    </w:p>
    <w:p w14:paraId="3C06DC8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二、公民基本权利与义务</w:t>
      </w:r>
    </w:p>
    <w:p w14:paraId="6E460319"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●公民</w:t>
      </w:r>
    </w:p>
    <w:p w14:paraId="0EF1C5C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●人权、基本权利</w:t>
      </w:r>
    </w:p>
    <w:p w14:paraId="6C3E1CB7"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●平等权</w:t>
      </w:r>
    </w:p>
    <w:p w14:paraId="25E0911E"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●自由权</w:t>
      </w:r>
    </w:p>
    <w:p w14:paraId="332BF07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●政治权利</w:t>
      </w:r>
    </w:p>
    <w:p w14:paraId="37B49A10"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●财产权</w:t>
      </w:r>
    </w:p>
    <w:p w14:paraId="26871E52"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●经济、社会、文化权利</w:t>
      </w:r>
    </w:p>
    <w:p w14:paraId="28A306B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●公民基本权利保障与限制</w:t>
      </w:r>
    </w:p>
    <w:p w14:paraId="11451C3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●公民基本义务</w:t>
      </w:r>
    </w:p>
    <w:p w14:paraId="2357D78D"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三、国家制度与国家机关</w:t>
      </w:r>
    </w:p>
    <w:p w14:paraId="7BF4FBD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●国家性质与国家形式</w:t>
      </w:r>
    </w:p>
    <w:p w14:paraId="006E22C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●人民代表大会制度</w:t>
      </w:r>
    </w:p>
    <w:p w14:paraId="1C37E9B5"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●单一制国家结构</w:t>
      </w:r>
    </w:p>
    <w:p w14:paraId="280D82F3"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●民族区域制度</w:t>
      </w:r>
    </w:p>
    <w:p w14:paraId="29655A1D"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●特别行政区制度</w:t>
      </w:r>
    </w:p>
    <w:p w14:paraId="303EE4B6"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●基层群众自治制度</w:t>
      </w:r>
    </w:p>
    <w:p w14:paraId="77D8F7F6"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●选举制度</w:t>
      </w:r>
    </w:p>
    <w:p w14:paraId="59AD98C1"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●政党制度</w:t>
      </w:r>
    </w:p>
    <w:p w14:paraId="73CA1A6C"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●中央国家机关性质、地位、组成、职权与工作制度</w:t>
      </w:r>
    </w:p>
    <w:p w14:paraId="2B649A2C"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●地方国家机关组成、职权与工作制度</w:t>
      </w:r>
    </w:p>
    <w:p w14:paraId="4D7B440E" w14:textId="77777777" w:rsidR="00883FDF" w:rsidRDefault="00883FDF">
      <w:pPr>
        <w:widowControl/>
        <w:jc w:val="left"/>
        <w:rPr>
          <w:rFonts w:ascii="宋体" w:hAnsi="宋体" w:cs="宋体" w:hint="eastAsia"/>
          <w:kern w:val="0"/>
          <w:sz w:val="24"/>
        </w:rPr>
      </w:pPr>
    </w:p>
    <w:p w14:paraId="0CEE9E29" w14:textId="77777777" w:rsidR="00883FDF" w:rsidRDefault="00000000">
      <w:pPr>
        <w:widowControl/>
        <w:jc w:val="center"/>
        <w:rPr>
          <w:rFonts w:ascii="黑体" w:eastAsia="黑体" w:hAnsi="黑体" w:cs="黑体" w:hint="eastAsia"/>
          <w:kern w:val="0"/>
          <w:sz w:val="36"/>
          <w:szCs w:val="36"/>
        </w:rPr>
      </w:pPr>
      <w:r>
        <w:rPr>
          <w:rFonts w:ascii="黑体" w:eastAsia="黑体" w:hAnsi="黑体" w:cs="黑体" w:hint="eastAsia"/>
          <w:b/>
          <w:bCs/>
          <w:kern w:val="0"/>
          <w:sz w:val="36"/>
          <w:szCs w:val="36"/>
        </w:rPr>
        <w:t>《法学综合二》</w:t>
      </w:r>
    </w:p>
    <w:p w14:paraId="393652E7" w14:textId="77777777" w:rsidR="00883FDF" w:rsidRDefault="00000000">
      <w:pPr>
        <w:widowControl/>
        <w:jc w:val="left"/>
        <w:rPr>
          <w:rFonts w:ascii="宋体" w:hAnsi="宋体" w:cs="宋体" w:hint="eastAsia"/>
          <w:kern w:val="0"/>
          <w:sz w:val="24"/>
        </w:rPr>
      </w:pPr>
      <w:r>
        <w:rPr>
          <w:rFonts w:ascii="宋体" w:hAnsi="宋体" w:cs="宋体" w:hint="eastAsia"/>
          <w:b/>
          <w:bCs/>
          <w:kern w:val="0"/>
          <w:sz w:val="24"/>
        </w:rPr>
        <w:t>《法学综合二》考试大纲概述：</w:t>
      </w:r>
    </w:p>
    <w:p w14:paraId="741730BF" w14:textId="77777777" w:rsidR="00883FDF" w:rsidRDefault="00000000">
      <w:pPr>
        <w:widowControl/>
        <w:jc w:val="left"/>
        <w:rPr>
          <w:rFonts w:ascii="宋体" w:hAnsi="宋体" w:cs="宋体" w:hint="eastAsia"/>
          <w:kern w:val="0"/>
          <w:sz w:val="24"/>
        </w:rPr>
      </w:pPr>
      <w:r>
        <w:rPr>
          <w:rFonts w:ascii="宋体" w:hAnsi="宋体" w:cs="宋体" w:hint="eastAsia"/>
          <w:kern w:val="0"/>
          <w:sz w:val="24"/>
        </w:rPr>
        <w:t>本科目考试范围为：民法学（总论）、刑法学（总论）等基本理论。考查内容包括：①考查学生对上述法学基本知识、基本理论、基本方法的把握程度；②考查学生运用理论分析和解决实际问题的能力；③考查学生法学知识结构和学术功底。</w:t>
      </w:r>
    </w:p>
    <w:p w14:paraId="38B5FE82"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lastRenderedPageBreak/>
        <w:t>第一部分 民法学（总论）</w:t>
      </w:r>
    </w:p>
    <w:p w14:paraId="38F18317"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一、民法概述</w:t>
      </w:r>
    </w:p>
    <w:p w14:paraId="243ED63C"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●民法的概念</w:t>
      </w:r>
    </w:p>
    <w:p w14:paraId="19AD7D36"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●我国民法的调整对象</w:t>
      </w:r>
    </w:p>
    <w:p w14:paraId="2FA94A0C"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●民法的性质</w:t>
      </w:r>
    </w:p>
    <w:p w14:paraId="0C8A8880"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●民法的特点</w:t>
      </w:r>
    </w:p>
    <w:p w14:paraId="39A35DA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●民法的地位与作用</w:t>
      </w:r>
    </w:p>
    <w:p w14:paraId="4B4DCB7B"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●民法与邻近法律部门的区别</w:t>
      </w:r>
    </w:p>
    <w:p w14:paraId="0283FD6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●民法的体系</w:t>
      </w:r>
    </w:p>
    <w:p w14:paraId="1C9D62D0"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●民法的渊源</w:t>
      </w:r>
    </w:p>
    <w:p w14:paraId="5CE48BD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●民法的适用范围</w:t>
      </w:r>
    </w:p>
    <w:p w14:paraId="46D5DCD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●我国民法的历史发展</w:t>
      </w:r>
    </w:p>
    <w:p w14:paraId="15864295"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二、民法的基本原则</w:t>
      </w:r>
    </w:p>
    <w:p w14:paraId="5AB5081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●民法基本原则概述</w:t>
      </w:r>
    </w:p>
    <w:p w14:paraId="6E057DBA"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●平等原则</w:t>
      </w:r>
    </w:p>
    <w:p w14:paraId="63B53B0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●私法自治原则</w:t>
      </w:r>
    </w:p>
    <w:p w14:paraId="3AA79D45"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●公平原则</w:t>
      </w:r>
    </w:p>
    <w:p w14:paraId="4B492C5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●诚实信用原则</w:t>
      </w:r>
    </w:p>
    <w:p w14:paraId="5137025C"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●公序良俗原则</w:t>
      </w:r>
    </w:p>
    <w:p w14:paraId="46626DD2" w14:textId="77777777" w:rsidR="00883FDF" w:rsidRDefault="00000000">
      <w:pPr>
        <w:widowControl/>
        <w:snapToGrid w:val="0"/>
        <w:ind w:firstLineChars="200" w:firstLine="480"/>
        <w:rPr>
          <w:rFonts w:ascii="宋体" w:hAnsi="宋体" w:cs="宋体" w:hint="eastAsia"/>
          <w:color w:val="FF0000"/>
          <w:kern w:val="0"/>
          <w:sz w:val="24"/>
        </w:rPr>
      </w:pPr>
      <w:r>
        <w:rPr>
          <w:rFonts w:ascii="宋体" w:hAnsi="宋体" w:cs="宋体" w:hint="eastAsia"/>
          <w:kern w:val="0"/>
          <w:sz w:val="24"/>
        </w:rPr>
        <w:t>●绿色原则</w:t>
      </w:r>
    </w:p>
    <w:p w14:paraId="491BE86E"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三、民事法律关系</w:t>
      </w:r>
    </w:p>
    <w:p w14:paraId="4EB0A751"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●民事法律关系概述</w:t>
      </w:r>
    </w:p>
    <w:p w14:paraId="6A0FA2B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●民事法律关系的要素</w:t>
      </w:r>
    </w:p>
    <w:p w14:paraId="74E253F1"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●民事法律事实</w:t>
      </w:r>
    </w:p>
    <w:p w14:paraId="29BB425B"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四、自然人</w:t>
      </w:r>
    </w:p>
    <w:p w14:paraId="0FED7600"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●自然人的民事权利能力</w:t>
      </w:r>
    </w:p>
    <w:p w14:paraId="23D4A8C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●自然人的民事行为能力</w:t>
      </w:r>
    </w:p>
    <w:p w14:paraId="305BBEC6"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●自然人的民事责任</w:t>
      </w:r>
    </w:p>
    <w:p w14:paraId="4AB27BA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●监护</w:t>
      </w:r>
    </w:p>
    <w:p w14:paraId="3C3ED20B"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●自然人的姓名、住所、户籍和身份证</w:t>
      </w:r>
    </w:p>
    <w:p w14:paraId="510CCD0E"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●宣告失踪和宣告死亡</w:t>
      </w:r>
    </w:p>
    <w:p w14:paraId="732382DA"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●个体工商户与农村承包经营户</w:t>
      </w:r>
    </w:p>
    <w:p w14:paraId="345FCD32"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五、法人</w:t>
      </w:r>
    </w:p>
    <w:p w14:paraId="5A4FD57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 xml:space="preserve">●法人制度概述 </w:t>
      </w:r>
    </w:p>
    <w:p w14:paraId="43BE5D47"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●法人的分类</w:t>
      </w:r>
    </w:p>
    <w:p w14:paraId="790D351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●法人的成立</w:t>
      </w:r>
    </w:p>
    <w:p w14:paraId="0ABAE4CA"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●法人的民事能力</w:t>
      </w:r>
    </w:p>
    <w:p w14:paraId="3EE7D1A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●法人的机关及法人分支机构</w:t>
      </w:r>
    </w:p>
    <w:p w14:paraId="5E62DD51"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●法人的变更和终止</w:t>
      </w:r>
    </w:p>
    <w:p w14:paraId="11D14A9D"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六、非法人组织</w:t>
      </w:r>
    </w:p>
    <w:p w14:paraId="252828E0"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 xml:space="preserve">●非法人组织的概念 </w:t>
      </w:r>
    </w:p>
    <w:p w14:paraId="10B4E9ED"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●非法人组织的出资和财产</w:t>
      </w:r>
    </w:p>
    <w:p w14:paraId="077EE6B1"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●非法人组织的债务承担</w:t>
      </w:r>
    </w:p>
    <w:p w14:paraId="2A64D39E"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●非法人组织的内部关系</w:t>
      </w:r>
    </w:p>
    <w:p w14:paraId="79171A87"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lastRenderedPageBreak/>
        <w:t>●非法人组织的终止</w:t>
      </w:r>
    </w:p>
    <w:p w14:paraId="0661ADD9"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七、民事权利</w:t>
      </w:r>
    </w:p>
    <w:p w14:paraId="6C571A9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●民事权利的概念</w:t>
      </w:r>
    </w:p>
    <w:p w14:paraId="64A44555"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 xml:space="preserve">●民事权利的分类 </w:t>
      </w:r>
    </w:p>
    <w:p w14:paraId="0D04C17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●民事权利的行使和保护</w:t>
      </w:r>
    </w:p>
    <w:p w14:paraId="0A7FE308"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八、民事法律行为</w:t>
      </w:r>
    </w:p>
    <w:p w14:paraId="67355EBB"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●民事法律行为概念和分类</w:t>
      </w:r>
    </w:p>
    <w:p w14:paraId="058007F3"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●民事法律行为的成立</w:t>
      </w:r>
    </w:p>
    <w:p w14:paraId="1BBDAADB"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●意思表示</w:t>
      </w:r>
    </w:p>
    <w:p w14:paraId="5650422A"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●民事法律行为的效力</w:t>
      </w:r>
    </w:p>
    <w:p w14:paraId="60071E5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●附条件与附期限的民事法律行为</w:t>
      </w:r>
    </w:p>
    <w:p w14:paraId="0C24150D"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九、代理</w:t>
      </w:r>
    </w:p>
    <w:p w14:paraId="5F48499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●代理的概念</w:t>
      </w:r>
    </w:p>
    <w:p w14:paraId="733C3D0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●代理的类型</w:t>
      </w:r>
    </w:p>
    <w:p w14:paraId="68FF576A"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●代理权</w:t>
      </w:r>
    </w:p>
    <w:p w14:paraId="26C97E2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●无权代理</w:t>
      </w:r>
    </w:p>
    <w:p w14:paraId="1AF9C004"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●代理终止</w:t>
      </w:r>
    </w:p>
    <w:p w14:paraId="7A481A1D"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十、民事责任</w:t>
      </w:r>
    </w:p>
    <w:p w14:paraId="3B1EC15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●民事责任的概念</w:t>
      </w:r>
    </w:p>
    <w:p w14:paraId="25ED36A6"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●民事责任的分类</w:t>
      </w:r>
    </w:p>
    <w:p w14:paraId="18564FAE"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●承担民事责任的方式</w:t>
      </w:r>
    </w:p>
    <w:p w14:paraId="423B83BA"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●免责事由</w:t>
      </w:r>
    </w:p>
    <w:p w14:paraId="0039554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●民事责任的承担</w:t>
      </w:r>
    </w:p>
    <w:p w14:paraId="32897569"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十一、诉讼时效与期间</w:t>
      </w:r>
    </w:p>
    <w:p w14:paraId="5E6A1735"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●期间</w:t>
      </w:r>
    </w:p>
    <w:p w14:paraId="2709413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●诉讼时效概述</w:t>
      </w:r>
    </w:p>
    <w:p w14:paraId="2917C994"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●诉讼时效期间的适用和排除</w:t>
      </w:r>
    </w:p>
    <w:p w14:paraId="109CEA24"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●诉讼时效期间的中止、中断、延长</w:t>
      </w:r>
    </w:p>
    <w:p w14:paraId="6ECF2378"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●期间计算</w:t>
      </w:r>
    </w:p>
    <w:p w14:paraId="1B909BDF" w14:textId="77777777" w:rsidR="00883FDF" w:rsidRDefault="00000000">
      <w:pPr>
        <w:widowControl/>
        <w:ind w:firstLineChars="200" w:firstLine="482"/>
        <w:rPr>
          <w:rFonts w:ascii="宋体" w:hAnsi="宋体" w:cs="宋体" w:hint="eastAsia"/>
          <w:b/>
          <w:kern w:val="0"/>
          <w:sz w:val="24"/>
        </w:rPr>
      </w:pPr>
      <w:r>
        <w:rPr>
          <w:rFonts w:ascii="宋体" w:hAnsi="宋体" w:cs="宋体" w:hint="eastAsia"/>
          <w:b/>
          <w:kern w:val="0"/>
          <w:sz w:val="24"/>
        </w:rPr>
        <w:t>第二部分  刑法学(总论)</w:t>
      </w:r>
    </w:p>
    <w:p w14:paraId="15B8756F"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一、刑法概论</w:t>
      </w:r>
    </w:p>
    <w:p w14:paraId="607DD85F"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刑法的解释</w:t>
      </w:r>
    </w:p>
    <w:p w14:paraId="56E2A56D"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●刑法的基本原则</w:t>
      </w:r>
    </w:p>
    <w:p w14:paraId="4FF13C8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●犯罪的基本特征</w:t>
      </w:r>
    </w:p>
    <w:p w14:paraId="74AC29DC"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●刑法的效力</w:t>
      </w:r>
    </w:p>
    <w:p w14:paraId="0BCED1D0" w14:textId="77777777" w:rsidR="00883FDF" w:rsidRDefault="00000000">
      <w:pPr>
        <w:widowControl/>
        <w:snapToGrid w:val="0"/>
        <w:ind w:firstLineChars="200" w:firstLine="480"/>
        <w:rPr>
          <w:rFonts w:ascii="宋体" w:hAnsi="宋体" w:cs="宋体" w:hint="eastAsia"/>
          <w:b/>
          <w:kern w:val="0"/>
          <w:sz w:val="24"/>
        </w:rPr>
      </w:pPr>
      <w:r>
        <w:rPr>
          <w:rFonts w:ascii="宋体" w:hAnsi="宋体" w:cs="宋体" w:hint="eastAsia"/>
          <w:kern w:val="0"/>
          <w:sz w:val="24"/>
        </w:rPr>
        <w:t>●刑法的溯及力</w:t>
      </w:r>
    </w:p>
    <w:p w14:paraId="1853D9D4"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二、犯罪构成</w:t>
      </w:r>
    </w:p>
    <w:p w14:paraId="63D85582"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犯罪构成的概念、特征与分类</w:t>
      </w:r>
    </w:p>
    <w:p w14:paraId="7D553E9B"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●犯罪客体的概念、分类及其与犯罪对象的区别</w:t>
      </w:r>
    </w:p>
    <w:p w14:paraId="4A4FAD1B"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●危害行为与危害结果</w:t>
      </w:r>
    </w:p>
    <w:p w14:paraId="6DB0B4C1"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●不作为犯罪的成立条件及种类</w:t>
      </w:r>
    </w:p>
    <w:p w14:paraId="2F13490D"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●危害行为与危害结果之间的因果关系</w:t>
      </w:r>
    </w:p>
    <w:p w14:paraId="11E631CC"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●自然人犯罪主体</w:t>
      </w:r>
    </w:p>
    <w:p w14:paraId="471109D2"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●单位犯罪</w:t>
      </w:r>
    </w:p>
    <w:p w14:paraId="73B2854B"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lastRenderedPageBreak/>
        <w:t>●</w:t>
      </w:r>
      <w:r>
        <w:rPr>
          <w:rFonts w:ascii="宋体" w:hAnsi="宋体" w:cs="宋体" w:hint="eastAsia"/>
          <w:kern w:val="0"/>
          <w:sz w:val="24"/>
        </w:rPr>
        <w:t>犯罪的故意与过失</w:t>
      </w:r>
    </w:p>
    <w:p w14:paraId="22B07D71"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●认识错误</w:t>
      </w:r>
    </w:p>
    <w:p w14:paraId="67C920CE"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三、正当行为</w:t>
      </w:r>
    </w:p>
    <w:p w14:paraId="29FC66FD"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正当防卫的成立条件</w:t>
      </w:r>
    </w:p>
    <w:p w14:paraId="5307BDD1" w14:textId="77777777" w:rsidR="00883FDF" w:rsidRDefault="00000000">
      <w:pPr>
        <w:widowControl/>
        <w:snapToGrid w:val="0"/>
        <w:ind w:firstLineChars="200" w:firstLine="480"/>
        <w:rPr>
          <w:rFonts w:ascii="宋体" w:hAnsi="宋体" w:cs="宋体" w:hint="eastAsia"/>
          <w:b/>
          <w:kern w:val="0"/>
          <w:sz w:val="24"/>
        </w:rPr>
      </w:pPr>
      <w:r>
        <w:rPr>
          <w:rFonts w:ascii="宋体" w:hAnsi="宋体" w:cs="宋体" w:hint="eastAsia"/>
          <w:kern w:val="0"/>
          <w:sz w:val="24"/>
        </w:rPr>
        <w:t>●紧急避险的成立条件</w:t>
      </w:r>
    </w:p>
    <w:p w14:paraId="6B09E6D2"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四、故意犯罪的停止形态</w:t>
      </w:r>
    </w:p>
    <w:p w14:paraId="75E8F5B4"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故意犯罪停止形态存在的范围</w:t>
      </w:r>
    </w:p>
    <w:p w14:paraId="0526FE7E"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●犯罪既遂形态</w:t>
      </w:r>
    </w:p>
    <w:p w14:paraId="43FDE43E"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●犯罪预备形态</w:t>
      </w:r>
    </w:p>
    <w:p w14:paraId="7E29E866"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●犯罪未遂形态</w:t>
      </w:r>
    </w:p>
    <w:p w14:paraId="28C59501" w14:textId="77777777" w:rsidR="00883FDF" w:rsidRDefault="00000000">
      <w:pPr>
        <w:widowControl/>
        <w:snapToGrid w:val="0"/>
        <w:ind w:firstLineChars="200" w:firstLine="480"/>
        <w:rPr>
          <w:rFonts w:ascii="宋体" w:hAnsi="宋体" w:cs="宋体" w:hint="eastAsia"/>
          <w:b/>
          <w:kern w:val="0"/>
          <w:sz w:val="24"/>
        </w:rPr>
      </w:pPr>
      <w:r>
        <w:rPr>
          <w:rFonts w:ascii="宋体" w:hAnsi="宋体" w:cs="宋体" w:hint="eastAsia"/>
          <w:kern w:val="0"/>
          <w:sz w:val="24"/>
        </w:rPr>
        <w:t>●犯罪中止形态</w:t>
      </w:r>
    </w:p>
    <w:p w14:paraId="3EF21C42"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五、共同犯罪</w:t>
      </w:r>
    </w:p>
    <w:p w14:paraId="6932E219"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共同犯罪的概念及成立要件</w:t>
      </w:r>
    </w:p>
    <w:p w14:paraId="6018B5EB"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●共同犯罪的分类</w:t>
      </w:r>
    </w:p>
    <w:p w14:paraId="2F07D43C" w14:textId="77777777" w:rsidR="00883FDF" w:rsidRDefault="00000000">
      <w:pPr>
        <w:widowControl/>
        <w:snapToGrid w:val="0"/>
        <w:ind w:firstLineChars="200" w:firstLine="480"/>
        <w:rPr>
          <w:rFonts w:ascii="宋体" w:hAnsi="宋体" w:cs="宋体" w:hint="eastAsia"/>
          <w:b/>
          <w:kern w:val="0"/>
          <w:sz w:val="24"/>
        </w:rPr>
      </w:pPr>
      <w:r>
        <w:rPr>
          <w:rFonts w:ascii="宋体" w:hAnsi="宋体" w:cs="宋体" w:hint="eastAsia"/>
          <w:kern w:val="0"/>
          <w:sz w:val="24"/>
        </w:rPr>
        <w:t>●共同犯罪人的种类及其刑事责任</w:t>
      </w:r>
    </w:p>
    <w:p w14:paraId="5A65CFCC"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六、罪数形态</w:t>
      </w:r>
    </w:p>
    <w:p w14:paraId="0EE1A253"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实质的一罪</w:t>
      </w:r>
    </w:p>
    <w:p w14:paraId="011CFC22"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●法定的一罪</w:t>
      </w:r>
    </w:p>
    <w:p w14:paraId="50015DBF"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●处断的一罪</w:t>
      </w:r>
    </w:p>
    <w:p w14:paraId="5F764778" w14:textId="77777777" w:rsidR="00883FDF" w:rsidRDefault="00000000">
      <w:pPr>
        <w:widowControl/>
        <w:snapToGrid w:val="0"/>
        <w:ind w:firstLineChars="200" w:firstLine="482"/>
        <w:rPr>
          <w:rFonts w:ascii="宋体" w:hAnsi="宋体" w:cs="宋体" w:hint="eastAsia"/>
          <w:b/>
          <w:kern w:val="0"/>
          <w:sz w:val="24"/>
        </w:rPr>
      </w:pPr>
      <w:r>
        <w:rPr>
          <w:rFonts w:ascii="宋体" w:hAnsi="宋体" w:cs="宋体" w:hint="eastAsia"/>
          <w:b/>
          <w:kern w:val="0"/>
          <w:sz w:val="24"/>
        </w:rPr>
        <w:t>七、刑罚及刑罚制度</w:t>
      </w:r>
    </w:p>
    <w:p w14:paraId="57A0BF27" w14:textId="77777777" w:rsidR="00883FDF" w:rsidRDefault="00000000">
      <w:pPr>
        <w:widowControl/>
        <w:snapToGrid w:val="0"/>
        <w:ind w:firstLineChars="200" w:firstLine="482"/>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刑罚的种类</w:t>
      </w:r>
    </w:p>
    <w:p w14:paraId="4CD21EF9"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●刑罚裁量制度（累犯、自首、坦白、立功、数罪并罚、缓刑）</w:t>
      </w:r>
    </w:p>
    <w:p w14:paraId="33FB0E33" w14:textId="77777777" w:rsidR="00883FDF" w:rsidRDefault="00000000">
      <w:pPr>
        <w:widowControl/>
        <w:snapToGrid w:val="0"/>
        <w:ind w:firstLineChars="200" w:firstLine="480"/>
        <w:rPr>
          <w:rFonts w:ascii="宋体" w:hAnsi="宋体" w:cs="宋体" w:hint="eastAsia"/>
          <w:kern w:val="0"/>
          <w:sz w:val="24"/>
        </w:rPr>
      </w:pPr>
      <w:r>
        <w:rPr>
          <w:rFonts w:ascii="宋体" w:hAnsi="宋体" w:cs="宋体" w:hint="eastAsia"/>
          <w:kern w:val="0"/>
          <w:sz w:val="24"/>
        </w:rPr>
        <w:t>●刑罚执行制度（减刑、假释、社区矫正）</w:t>
      </w:r>
    </w:p>
    <w:p w14:paraId="415C88E7" w14:textId="77777777" w:rsidR="00883FDF" w:rsidRDefault="00000000">
      <w:pPr>
        <w:widowControl/>
        <w:snapToGrid w:val="0"/>
        <w:ind w:firstLineChars="200" w:firstLine="420"/>
        <w:rPr>
          <w:color w:val="000000"/>
          <w:sz w:val="24"/>
          <w:shd w:val="clear" w:color="auto" w:fill="FFFFFF"/>
        </w:rPr>
      </w:pPr>
      <w:r>
        <w:rPr>
          <w:rFonts w:hint="eastAsia"/>
        </w:rPr>
        <w:t>●刑罚消灭制度（追诉时效、赦免）</w:t>
      </w:r>
    </w:p>
    <w:p w14:paraId="15FCDF9C" w14:textId="77777777" w:rsidR="00883FDF" w:rsidRDefault="00883FDF">
      <w:pPr>
        <w:widowControl/>
        <w:snapToGrid w:val="0"/>
        <w:rPr>
          <w:color w:val="000000"/>
          <w:sz w:val="24"/>
          <w:shd w:val="clear" w:color="auto" w:fill="FFFFFF"/>
        </w:rPr>
      </w:pPr>
    </w:p>
    <w:p w14:paraId="211B2769" w14:textId="77777777" w:rsidR="00883FDF" w:rsidRDefault="00000000">
      <w:pPr>
        <w:widowControl/>
        <w:snapToGrid w:val="0"/>
        <w:rPr>
          <w:rFonts w:ascii="宋体" w:hAnsi="宋体" w:hint="eastAsia"/>
          <w:b/>
          <w:bCs/>
          <w:kern w:val="0"/>
          <w:sz w:val="24"/>
        </w:rPr>
      </w:pPr>
      <w:r>
        <w:rPr>
          <w:rFonts w:ascii="宋体" w:hAnsi="宋体" w:hint="eastAsia"/>
          <w:b/>
          <w:kern w:val="0"/>
          <w:sz w:val="24"/>
        </w:rPr>
        <w:t xml:space="preserve">复试科目 </w:t>
      </w:r>
    </w:p>
    <w:p w14:paraId="29C3A26A" w14:textId="77777777" w:rsidR="00883FDF" w:rsidRDefault="00000000">
      <w:pPr>
        <w:widowControl/>
        <w:jc w:val="center"/>
        <w:rPr>
          <w:rFonts w:ascii="黑体" w:eastAsia="黑体" w:hAnsi="黑体" w:cs="黑体" w:hint="eastAsia"/>
          <w:b/>
          <w:bCs/>
          <w:kern w:val="0"/>
          <w:sz w:val="36"/>
          <w:szCs w:val="36"/>
        </w:rPr>
      </w:pPr>
      <w:r>
        <w:rPr>
          <w:rFonts w:ascii="黑体" w:eastAsia="黑体" w:hAnsi="黑体" w:cs="黑体" w:hint="eastAsia"/>
          <w:b/>
          <w:bCs/>
          <w:kern w:val="0"/>
          <w:sz w:val="36"/>
          <w:szCs w:val="36"/>
        </w:rPr>
        <w:t>《法学综合卷》</w:t>
      </w:r>
    </w:p>
    <w:p w14:paraId="513A89FC" w14:textId="77777777" w:rsidR="00883FDF" w:rsidRDefault="00000000">
      <w:pPr>
        <w:widowControl/>
        <w:ind w:firstLineChars="200" w:firstLine="480"/>
        <w:jc w:val="left"/>
        <w:textAlignment w:val="baseline"/>
        <w:rPr>
          <w:rFonts w:ascii="宋体" w:hAnsi="宋体" w:cs="宋体" w:hint="eastAsia"/>
          <w:kern w:val="0"/>
          <w:sz w:val="24"/>
        </w:rPr>
      </w:pPr>
      <w:r>
        <w:rPr>
          <w:rFonts w:ascii="宋体" w:hAnsi="宋体" w:cs="宋体" w:hint="eastAsia"/>
          <w:kern w:val="0"/>
          <w:sz w:val="24"/>
        </w:rPr>
        <w:t>本科目考试范围为：法理学、宪法学与行政法学、民法学（总则、物权、合同）、刑法学（分论）等基本理论。考查内容包括：①考查学生对上述法学基本知识、基本理论、基本方法的把握程度；②考查学生运用理论分析和解决实际问题的能力；③考查学生法学知识结构和学术功底。</w:t>
      </w:r>
    </w:p>
    <w:p w14:paraId="4DCC5B58" w14:textId="77777777" w:rsidR="00883FDF" w:rsidRDefault="00000000">
      <w:pPr>
        <w:widowControl/>
        <w:jc w:val="left"/>
        <w:textAlignment w:val="baseline"/>
        <w:rPr>
          <w:rFonts w:ascii="宋体" w:hAnsi="宋体" w:cs="宋体" w:hint="eastAsia"/>
          <w:b/>
          <w:kern w:val="0"/>
          <w:sz w:val="24"/>
        </w:rPr>
      </w:pPr>
      <w:r>
        <w:rPr>
          <w:rFonts w:ascii="宋体" w:hAnsi="宋体" w:cs="宋体" w:hint="eastAsia"/>
          <w:b/>
          <w:kern w:val="0"/>
          <w:sz w:val="24"/>
        </w:rPr>
        <w:t>第一部分 法理学</w:t>
      </w:r>
    </w:p>
    <w:p w14:paraId="33D90DCB"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一、法的概念与作用</w:t>
      </w:r>
    </w:p>
    <w:p w14:paraId="28F301E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法的含义及特征</w:t>
      </w:r>
    </w:p>
    <w:p w14:paraId="0D9C0C7A"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法的本质</w:t>
      </w:r>
    </w:p>
    <w:p w14:paraId="369761D6"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法的规范作用</w:t>
      </w:r>
    </w:p>
    <w:p w14:paraId="68912D73"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法的社会作用</w:t>
      </w:r>
    </w:p>
    <w:p w14:paraId="24898566"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●法的作用局限</w:t>
      </w:r>
    </w:p>
    <w:p w14:paraId="4ACF4DC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二、法的要素</w:t>
      </w:r>
    </w:p>
    <w:p w14:paraId="0DE6CBB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法的要素及其分类</w:t>
      </w:r>
    </w:p>
    <w:p w14:paraId="6A211253"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●法律概念</w:t>
      </w:r>
    </w:p>
    <w:p w14:paraId="11C8EFD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法律规则及其分类</w:t>
      </w:r>
    </w:p>
    <w:p w14:paraId="64A6D8D6"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法律原则及其分类</w:t>
      </w:r>
    </w:p>
    <w:p w14:paraId="6FD964A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法律原则与法律规则的区别</w:t>
      </w:r>
    </w:p>
    <w:p w14:paraId="01F65AF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lastRenderedPageBreak/>
        <w:t>●法律原则的适用</w:t>
      </w:r>
    </w:p>
    <w:p w14:paraId="630D8854"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三、法律体系</w:t>
      </w:r>
    </w:p>
    <w:p w14:paraId="1933F85B"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法律体系</w:t>
      </w:r>
    </w:p>
    <w:p w14:paraId="79CB6C8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法律部门</w:t>
      </w:r>
    </w:p>
    <w:p w14:paraId="0C0EB2F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当代中国法律体系</w:t>
      </w:r>
    </w:p>
    <w:p w14:paraId="2AF35078"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四、法律渊源、分类与效力</w:t>
      </w:r>
    </w:p>
    <w:p w14:paraId="5362D6A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法律渊源含义</w:t>
      </w:r>
    </w:p>
    <w:p w14:paraId="11D25E7A"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●法的渊源类别</w:t>
      </w:r>
    </w:p>
    <w:p w14:paraId="4E7F279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●当代中国法的渊源</w:t>
      </w:r>
    </w:p>
    <w:p w14:paraId="7F1DB6D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法的一般分类</w:t>
      </w:r>
    </w:p>
    <w:p w14:paraId="31FB8BA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法的效力的范围</w:t>
      </w:r>
    </w:p>
    <w:p w14:paraId="1A28645A"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法的效力冲突与处理原则</w:t>
      </w:r>
    </w:p>
    <w:p w14:paraId="1A9E8167"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五、法的制定与实施</w:t>
      </w:r>
    </w:p>
    <w:p w14:paraId="4DD7027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立法及其特征</w:t>
      </w:r>
    </w:p>
    <w:p w14:paraId="4C858177"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立法体制</w:t>
      </w:r>
    </w:p>
    <w:p w14:paraId="38C498F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●立法原则</w:t>
      </w:r>
    </w:p>
    <w:p w14:paraId="692CC9F7"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●法律实施</w:t>
      </w:r>
    </w:p>
    <w:p w14:paraId="764CF633"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●法律实施的基础与动力</w:t>
      </w:r>
    </w:p>
    <w:p w14:paraId="018DEAD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●司法的概念和特点</w:t>
      </w:r>
    </w:p>
    <w:p w14:paraId="3C769AD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●司法权的性质与规律</w:t>
      </w:r>
    </w:p>
    <w:p w14:paraId="2D1FCD94"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●司法的原则</w:t>
      </w:r>
    </w:p>
    <w:p w14:paraId="381E7C09"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●守法及其构成要素</w:t>
      </w:r>
    </w:p>
    <w:p w14:paraId="048933E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●守法的根据和理由</w:t>
      </w:r>
    </w:p>
    <w:p w14:paraId="1E97BA3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xml:space="preserve">六、法律关系 </w:t>
      </w:r>
    </w:p>
    <w:p w14:paraId="3DD0BA4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法律关系的概念、特征</w:t>
      </w:r>
    </w:p>
    <w:p w14:paraId="0B8658B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法律关系的构成要素</w:t>
      </w:r>
    </w:p>
    <w:p w14:paraId="3C06E73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法律权利与义务的概念</w:t>
      </w:r>
    </w:p>
    <w:p w14:paraId="6FE0BDF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法律权利与义务的关系</w:t>
      </w:r>
    </w:p>
    <w:p w14:paraId="1BE45AD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法律事实</w:t>
      </w:r>
    </w:p>
    <w:p w14:paraId="227CAC5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七、法律行为与法律责任</w:t>
      </w:r>
    </w:p>
    <w:p w14:paraId="23EB4F3B"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法律行为含义及其特征</w:t>
      </w:r>
    </w:p>
    <w:p w14:paraId="154B5FE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法律行为的结构</w:t>
      </w:r>
    </w:p>
    <w:p w14:paraId="07ABEA9B"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法律行为的分类</w:t>
      </w:r>
    </w:p>
    <w:p w14:paraId="6953F82D"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法律责任的含义及其本质</w:t>
      </w:r>
    </w:p>
    <w:p w14:paraId="5564B53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xml:space="preserve">● 法律责任的认定和归结 </w:t>
      </w:r>
    </w:p>
    <w:p w14:paraId="13888A73"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法律责任的承担</w:t>
      </w:r>
    </w:p>
    <w:p w14:paraId="7834093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八、法律程序</w:t>
      </w:r>
    </w:p>
    <w:p w14:paraId="7F532A1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法律程序的概念与特点</w:t>
      </w:r>
    </w:p>
    <w:p w14:paraId="3483D3A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法律程序对法律行为的调整方式</w:t>
      </w:r>
    </w:p>
    <w:p w14:paraId="405CB41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法律程序对法律适用的作用</w:t>
      </w:r>
    </w:p>
    <w:p w14:paraId="3F76D10B"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正当程序的特征</w:t>
      </w:r>
    </w:p>
    <w:p w14:paraId="4C3E6D49"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正当程序的意义</w:t>
      </w:r>
    </w:p>
    <w:p w14:paraId="11F35EA4"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九、法治原理</w:t>
      </w:r>
    </w:p>
    <w:p w14:paraId="40827A3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法治的概念</w:t>
      </w:r>
    </w:p>
    <w:p w14:paraId="68986CF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lastRenderedPageBreak/>
        <w:t>●当代中国法治的基本要义</w:t>
      </w:r>
    </w:p>
    <w:p w14:paraId="3A9A4FA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 xml:space="preserve">●法治与法制 </w:t>
      </w:r>
    </w:p>
    <w:p w14:paraId="4CED708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●法治与人治</w:t>
      </w:r>
    </w:p>
    <w:p w14:paraId="4C040A1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●法治与德治</w:t>
      </w:r>
    </w:p>
    <w:p w14:paraId="5203328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●中国特色的社会主义法治体系</w:t>
      </w:r>
    </w:p>
    <w:p w14:paraId="5FB529C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●中国特色社会主义法治道路的基本原则</w:t>
      </w:r>
    </w:p>
    <w:p w14:paraId="4411540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●法治中国建设的总体要求</w:t>
      </w:r>
    </w:p>
    <w:p w14:paraId="67D126A5" w14:textId="77777777" w:rsidR="00883FDF" w:rsidRDefault="00000000">
      <w:pPr>
        <w:widowControl/>
        <w:jc w:val="left"/>
        <w:textAlignment w:val="baseline"/>
        <w:rPr>
          <w:rFonts w:ascii="宋体" w:hAnsi="宋体" w:cs="宋体" w:hint="eastAsia"/>
          <w:b/>
          <w:bCs/>
          <w:kern w:val="0"/>
          <w:sz w:val="24"/>
        </w:rPr>
      </w:pPr>
      <w:r>
        <w:rPr>
          <w:rFonts w:ascii="宋体" w:hAnsi="宋体" w:cs="宋体" w:hint="eastAsia"/>
          <w:b/>
          <w:bCs/>
          <w:kern w:val="0"/>
          <w:sz w:val="24"/>
        </w:rPr>
        <w:t>第二部分宪法学与行政法学</w:t>
      </w:r>
    </w:p>
    <w:p w14:paraId="5DC4782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一、宪法基本理论</w:t>
      </w:r>
    </w:p>
    <w:p w14:paraId="554380A9"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●宪法概念、特征与类型</w:t>
      </w:r>
    </w:p>
    <w:p w14:paraId="19ABA837"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●宪法的基本原则与宪法规范</w:t>
      </w:r>
    </w:p>
    <w:p w14:paraId="6961112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●宪法制定</w:t>
      </w:r>
    </w:p>
    <w:p w14:paraId="4BDB264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●宪法修改</w:t>
      </w:r>
    </w:p>
    <w:p w14:paraId="3159803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●宪法解释</w:t>
      </w:r>
    </w:p>
    <w:p w14:paraId="519782F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●合宪性审查</w:t>
      </w:r>
    </w:p>
    <w:p w14:paraId="3C87E2D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●宪法保障</w:t>
      </w:r>
    </w:p>
    <w:p w14:paraId="441568C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●宪法历史发展</w:t>
      </w:r>
    </w:p>
    <w:p w14:paraId="0460A57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二、公民基本权利与义务</w:t>
      </w:r>
    </w:p>
    <w:p w14:paraId="0AB932B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●公民</w:t>
      </w:r>
    </w:p>
    <w:p w14:paraId="7DDB071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●人权、基本权利</w:t>
      </w:r>
    </w:p>
    <w:p w14:paraId="56AD0109"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●平等权</w:t>
      </w:r>
    </w:p>
    <w:p w14:paraId="460D88EA"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●自由权</w:t>
      </w:r>
    </w:p>
    <w:p w14:paraId="104A6043"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●政治权利</w:t>
      </w:r>
    </w:p>
    <w:p w14:paraId="105BA95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●财产权</w:t>
      </w:r>
    </w:p>
    <w:p w14:paraId="277CD8A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●经济、社会、文化权利</w:t>
      </w:r>
    </w:p>
    <w:p w14:paraId="7B91762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●公民基本权利保障与限制</w:t>
      </w:r>
    </w:p>
    <w:p w14:paraId="166DD7E9"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●公民基本义务</w:t>
      </w:r>
    </w:p>
    <w:p w14:paraId="0F00CC4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三、国家制度与国家机关</w:t>
      </w:r>
    </w:p>
    <w:p w14:paraId="2CAA8AD4"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●国家性质与国家形式</w:t>
      </w:r>
    </w:p>
    <w:p w14:paraId="259CAD3A"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●人民代表大会制度</w:t>
      </w:r>
    </w:p>
    <w:p w14:paraId="06AE451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●单一制国家结构</w:t>
      </w:r>
    </w:p>
    <w:p w14:paraId="669E4878"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●民族区域制度</w:t>
      </w:r>
    </w:p>
    <w:p w14:paraId="614F02C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●特别行政区制度</w:t>
      </w:r>
    </w:p>
    <w:p w14:paraId="2F2973D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●基层群众自治制度</w:t>
      </w:r>
    </w:p>
    <w:p w14:paraId="644CDA43"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●选举制度</w:t>
      </w:r>
    </w:p>
    <w:p w14:paraId="735E2529"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●政党制度</w:t>
      </w:r>
    </w:p>
    <w:p w14:paraId="7DC49A84"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●中央国家机关性质、地位、组成、职权与工作制度</w:t>
      </w:r>
    </w:p>
    <w:p w14:paraId="7A68A745"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●地方国家机关组成、职权与工作制度</w:t>
      </w:r>
    </w:p>
    <w:p w14:paraId="1BE602D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四、行政法基本原则</w:t>
      </w:r>
    </w:p>
    <w:p w14:paraId="6208E1C7"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●依法行政原则</w:t>
      </w:r>
    </w:p>
    <w:p w14:paraId="09CA750D"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●行政合理性原则</w:t>
      </w:r>
    </w:p>
    <w:p w14:paraId="36F91A76"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●程序正当原则</w:t>
      </w:r>
    </w:p>
    <w:p w14:paraId="0D78F73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●诚信原则</w:t>
      </w:r>
    </w:p>
    <w:p w14:paraId="74AFA98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●高效便民原则</w:t>
      </w:r>
    </w:p>
    <w:p w14:paraId="1206952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lastRenderedPageBreak/>
        <w:t>●监督与救济原则</w:t>
      </w:r>
    </w:p>
    <w:p w14:paraId="2193CFC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五、行政行为</w:t>
      </w:r>
    </w:p>
    <w:p w14:paraId="3E9604D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●行政行为的效力</w:t>
      </w:r>
    </w:p>
    <w:p w14:paraId="1C4585C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●行政立法</w:t>
      </w:r>
    </w:p>
    <w:p w14:paraId="3228ED1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●行政许可</w:t>
      </w:r>
    </w:p>
    <w:p w14:paraId="671B889B"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●行政给付</w:t>
      </w:r>
    </w:p>
    <w:p w14:paraId="26547D93"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●行政处罚</w:t>
      </w:r>
    </w:p>
    <w:p w14:paraId="12622D06"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●行政征收与征用</w:t>
      </w:r>
    </w:p>
    <w:p w14:paraId="5B65F0A2"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●行政强制</w:t>
      </w:r>
    </w:p>
    <w:p w14:paraId="70CD4C3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●行政协议</w:t>
      </w:r>
    </w:p>
    <w:p w14:paraId="0EF0EFBC"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●行政指导</w:t>
      </w:r>
    </w:p>
    <w:p w14:paraId="4C29C38E"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六、行政复议</w:t>
      </w:r>
    </w:p>
    <w:p w14:paraId="79400AA1"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●行政救济</w:t>
      </w:r>
    </w:p>
    <w:p w14:paraId="28E4BFD8"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●行政复议范围</w:t>
      </w:r>
    </w:p>
    <w:p w14:paraId="6AA096F6"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●行政复议机关、复议机构与管辖</w:t>
      </w:r>
    </w:p>
    <w:p w14:paraId="2DCC3EE0"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●行政复议参加人</w:t>
      </w:r>
    </w:p>
    <w:p w14:paraId="0F94D33F" w14:textId="77777777" w:rsidR="00883FDF" w:rsidRDefault="00000000">
      <w:pPr>
        <w:widowControl/>
        <w:jc w:val="left"/>
        <w:textAlignment w:val="baseline"/>
        <w:rPr>
          <w:rFonts w:ascii="宋体" w:hAnsi="宋体" w:cs="宋体" w:hint="eastAsia"/>
          <w:kern w:val="0"/>
          <w:sz w:val="24"/>
        </w:rPr>
      </w:pPr>
      <w:r>
        <w:rPr>
          <w:rFonts w:ascii="宋体" w:hAnsi="宋体" w:cs="宋体" w:hint="eastAsia"/>
          <w:kern w:val="0"/>
          <w:sz w:val="24"/>
        </w:rPr>
        <w:t>●行政复议程序</w:t>
      </w:r>
    </w:p>
    <w:p w14:paraId="5B78D062"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第三部分 民法学</w:t>
      </w:r>
    </w:p>
    <w:p w14:paraId="44DF17CB"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一、民法概述</w:t>
      </w:r>
    </w:p>
    <w:p w14:paraId="3DA0989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●民法的概念</w:t>
      </w:r>
    </w:p>
    <w:p w14:paraId="5509DA0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●我国民法的调整对象</w:t>
      </w:r>
    </w:p>
    <w:p w14:paraId="75FD1E5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●民法的性质</w:t>
      </w:r>
    </w:p>
    <w:p w14:paraId="0A8208D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●民法的特点</w:t>
      </w:r>
    </w:p>
    <w:p w14:paraId="3999BEC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●民法的地位与作用</w:t>
      </w:r>
    </w:p>
    <w:p w14:paraId="5A37B0C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●民法与邻近法律部门的区别</w:t>
      </w:r>
    </w:p>
    <w:p w14:paraId="2584B04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●民法的体系</w:t>
      </w:r>
    </w:p>
    <w:p w14:paraId="6E6AAD2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●民法的渊源</w:t>
      </w:r>
    </w:p>
    <w:p w14:paraId="0D811DC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●民法的适用范围</w:t>
      </w:r>
    </w:p>
    <w:p w14:paraId="2D5F9A0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●我国民法的历史发展</w:t>
      </w:r>
    </w:p>
    <w:p w14:paraId="47A4F6BA"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二、民法的基本原则</w:t>
      </w:r>
    </w:p>
    <w:p w14:paraId="1E9A24E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●民法基本原则概述</w:t>
      </w:r>
    </w:p>
    <w:p w14:paraId="1A86518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●平等原则</w:t>
      </w:r>
    </w:p>
    <w:p w14:paraId="2DF2E7A3"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●私法自治原则</w:t>
      </w:r>
    </w:p>
    <w:p w14:paraId="5AAD1D2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●公平原则</w:t>
      </w:r>
    </w:p>
    <w:p w14:paraId="3E4418D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●诚实信用原则</w:t>
      </w:r>
    </w:p>
    <w:p w14:paraId="5579C85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●公序良俗原则</w:t>
      </w:r>
    </w:p>
    <w:p w14:paraId="3C08BD4D" w14:textId="77777777" w:rsidR="00883FDF" w:rsidRDefault="00000000">
      <w:pPr>
        <w:widowControl/>
        <w:snapToGrid w:val="0"/>
        <w:textAlignment w:val="baseline"/>
        <w:rPr>
          <w:rFonts w:ascii="宋体" w:hAnsi="宋体" w:cs="宋体" w:hint="eastAsia"/>
          <w:color w:val="FF0000"/>
          <w:kern w:val="0"/>
          <w:sz w:val="24"/>
        </w:rPr>
      </w:pPr>
      <w:r>
        <w:rPr>
          <w:rFonts w:ascii="宋体" w:hAnsi="宋体" w:cs="宋体" w:hint="eastAsia"/>
          <w:kern w:val="0"/>
          <w:sz w:val="24"/>
        </w:rPr>
        <w:t>●绿色原则</w:t>
      </w:r>
    </w:p>
    <w:p w14:paraId="3653162E"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三、民事法律关系</w:t>
      </w:r>
    </w:p>
    <w:p w14:paraId="2C86A91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●民事法律关系概述</w:t>
      </w:r>
    </w:p>
    <w:p w14:paraId="4510E08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●民事法律关系的要素</w:t>
      </w:r>
    </w:p>
    <w:p w14:paraId="3382250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●民事法律事实</w:t>
      </w:r>
    </w:p>
    <w:p w14:paraId="22D29DA3"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四、自然人</w:t>
      </w:r>
    </w:p>
    <w:p w14:paraId="04F63CE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●自然人的民事权利能力</w:t>
      </w:r>
    </w:p>
    <w:p w14:paraId="758A1BD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●自然人的民事行为能力</w:t>
      </w:r>
    </w:p>
    <w:p w14:paraId="4E5BD9D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lastRenderedPageBreak/>
        <w:t>●自然人的民事责任</w:t>
      </w:r>
    </w:p>
    <w:p w14:paraId="34C1880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●监护</w:t>
      </w:r>
    </w:p>
    <w:p w14:paraId="7F8CCD8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●自然人的姓名、住所、户籍和身份证</w:t>
      </w:r>
    </w:p>
    <w:p w14:paraId="57B5DBC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●宣告失踪和宣告死亡</w:t>
      </w:r>
    </w:p>
    <w:p w14:paraId="76BE625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●个体工商户与农村承包经营户</w:t>
      </w:r>
    </w:p>
    <w:p w14:paraId="00CFDB7C"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五、法人</w:t>
      </w:r>
    </w:p>
    <w:p w14:paraId="4123CDE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●法人制度概述 </w:t>
      </w:r>
    </w:p>
    <w:p w14:paraId="15A011E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●法人的分类</w:t>
      </w:r>
    </w:p>
    <w:p w14:paraId="38DBCC8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●法人的成立</w:t>
      </w:r>
    </w:p>
    <w:p w14:paraId="6342D37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●法人的民事能力</w:t>
      </w:r>
    </w:p>
    <w:p w14:paraId="15B7C72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●法人的机关及法人分支机构</w:t>
      </w:r>
    </w:p>
    <w:p w14:paraId="465F5F0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●法人的变更和终止</w:t>
      </w:r>
    </w:p>
    <w:p w14:paraId="53CE9804"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六、非法人组织</w:t>
      </w:r>
    </w:p>
    <w:p w14:paraId="37AABBE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●非法人组织的概念 </w:t>
      </w:r>
    </w:p>
    <w:p w14:paraId="2BF8513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●非法人组织的出资和财产</w:t>
      </w:r>
    </w:p>
    <w:p w14:paraId="70503D7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●非法人组织的债务承担</w:t>
      </w:r>
    </w:p>
    <w:p w14:paraId="5153B91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●非法人组织的内部关系</w:t>
      </w:r>
    </w:p>
    <w:p w14:paraId="13F0180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●非法人组织的终止</w:t>
      </w:r>
    </w:p>
    <w:p w14:paraId="7CD56268"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七、民事权利</w:t>
      </w:r>
    </w:p>
    <w:p w14:paraId="212D28A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●民事权利的概念</w:t>
      </w:r>
    </w:p>
    <w:p w14:paraId="5C7CF4F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●民事权利的分类 </w:t>
      </w:r>
    </w:p>
    <w:p w14:paraId="40CE9C5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●民事权利的行使和保护</w:t>
      </w:r>
    </w:p>
    <w:p w14:paraId="514FC18A"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八、民事法律行为</w:t>
      </w:r>
    </w:p>
    <w:p w14:paraId="7BC0BD7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●民事法律行为概念和分类</w:t>
      </w:r>
    </w:p>
    <w:p w14:paraId="2C31ABD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●民事法律行为的成立</w:t>
      </w:r>
    </w:p>
    <w:p w14:paraId="089A2BB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●意思表示</w:t>
      </w:r>
    </w:p>
    <w:p w14:paraId="1D8B4EA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●民事法律行为的效力</w:t>
      </w:r>
    </w:p>
    <w:p w14:paraId="0454B08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●附条件与附期限的民事法律行为</w:t>
      </w:r>
    </w:p>
    <w:p w14:paraId="40055222"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九、代理</w:t>
      </w:r>
    </w:p>
    <w:p w14:paraId="272CBE7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●代理的概念</w:t>
      </w:r>
    </w:p>
    <w:p w14:paraId="7A92B19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●代理的类型</w:t>
      </w:r>
    </w:p>
    <w:p w14:paraId="68B3E51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●代理权</w:t>
      </w:r>
    </w:p>
    <w:p w14:paraId="586796B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●无权代理</w:t>
      </w:r>
    </w:p>
    <w:p w14:paraId="190DC6A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●代理终止</w:t>
      </w:r>
    </w:p>
    <w:p w14:paraId="408A6B74"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十、民事责任</w:t>
      </w:r>
    </w:p>
    <w:p w14:paraId="19490DD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●民事责任的概念</w:t>
      </w:r>
    </w:p>
    <w:p w14:paraId="22A5D77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●民事责任的分类</w:t>
      </w:r>
    </w:p>
    <w:p w14:paraId="4F48A81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●承担民事责任的方式</w:t>
      </w:r>
    </w:p>
    <w:p w14:paraId="3165070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●免责事由</w:t>
      </w:r>
    </w:p>
    <w:p w14:paraId="0BCB190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●民事责任的承担</w:t>
      </w:r>
    </w:p>
    <w:p w14:paraId="098C86C1"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十一、诉讼时效与期间</w:t>
      </w:r>
    </w:p>
    <w:p w14:paraId="6F1A3FB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●期间</w:t>
      </w:r>
    </w:p>
    <w:p w14:paraId="5D0BA373"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●诉讼时效概述</w:t>
      </w:r>
    </w:p>
    <w:p w14:paraId="228A6DB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●诉讼时效期间的适用和排除</w:t>
      </w:r>
    </w:p>
    <w:p w14:paraId="33A0A1E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lastRenderedPageBreak/>
        <w:t>●诉讼时效期间的中止、中断、延长</w:t>
      </w:r>
    </w:p>
    <w:p w14:paraId="34702E9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●期间计算</w:t>
      </w:r>
    </w:p>
    <w:p w14:paraId="4EB8A44F"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十二、物权</w:t>
      </w:r>
    </w:p>
    <w:p w14:paraId="1C8446C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●物权与物权法概述</w:t>
      </w:r>
    </w:p>
    <w:p w14:paraId="199C6FE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●物权变动</w:t>
      </w:r>
    </w:p>
    <w:p w14:paraId="217EA7F3"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●所有权的一般原理</w:t>
      </w:r>
    </w:p>
    <w:p w14:paraId="12FDC86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●业主的建筑物区分所有权</w:t>
      </w:r>
    </w:p>
    <w:p w14:paraId="2CFD066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●相邻关系</w:t>
      </w:r>
    </w:p>
    <w:p w14:paraId="01EC97F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●共有</w:t>
      </w:r>
    </w:p>
    <w:p w14:paraId="6C8E5E5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●用益物权概述</w:t>
      </w:r>
    </w:p>
    <w:p w14:paraId="2CC6A66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●土地承包经营权</w:t>
      </w:r>
    </w:p>
    <w:p w14:paraId="5BEB543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●建设用地使用权</w:t>
      </w:r>
    </w:p>
    <w:p w14:paraId="6E0B0A7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●宅基地使用权</w:t>
      </w:r>
    </w:p>
    <w:p w14:paraId="389E39F3"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●居住权</w:t>
      </w:r>
    </w:p>
    <w:p w14:paraId="2921DF5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●地役权</w:t>
      </w:r>
    </w:p>
    <w:p w14:paraId="1381F21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●担保物权概述</w:t>
      </w:r>
    </w:p>
    <w:p w14:paraId="7B30010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●抵押权</w:t>
      </w:r>
    </w:p>
    <w:p w14:paraId="7BA4C36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●质权</w:t>
      </w:r>
    </w:p>
    <w:p w14:paraId="7AEA5B4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●留置权</w:t>
      </w:r>
    </w:p>
    <w:p w14:paraId="0BBBB60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●占有</w:t>
      </w:r>
    </w:p>
    <w:p w14:paraId="3B4366FD"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十三、合同</w:t>
      </w:r>
    </w:p>
    <w:p w14:paraId="23D2CB1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●债与合同概述</w:t>
      </w:r>
    </w:p>
    <w:p w14:paraId="68C5AFE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●合同的订立</w:t>
      </w:r>
    </w:p>
    <w:p w14:paraId="02FB2C5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●合同的效力</w:t>
      </w:r>
    </w:p>
    <w:p w14:paraId="78E1724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●合同的履行</w:t>
      </w:r>
    </w:p>
    <w:p w14:paraId="7BEAEC9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●合同的保全</w:t>
      </w:r>
    </w:p>
    <w:p w14:paraId="7E83F82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●合同的变更和转让</w:t>
      </w:r>
    </w:p>
    <w:p w14:paraId="27D40E7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●合同的权利义务终止</w:t>
      </w:r>
    </w:p>
    <w:p w14:paraId="0D3CCA4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●违约责任</w:t>
      </w:r>
    </w:p>
    <w:p w14:paraId="7028926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●典型合同</w:t>
      </w:r>
    </w:p>
    <w:p w14:paraId="5F8480D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●准合同</w:t>
      </w:r>
    </w:p>
    <w:p w14:paraId="795047DE" w14:textId="77777777" w:rsidR="00883FDF" w:rsidRDefault="00000000">
      <w:pPr>
        <w:widowControl/>
        <w:textAlignment w:val="baseline"/>
        <w:rPr>
          <w:rFonts w:ascii="宋体" w:hAnsi="宋体" w:cs="宋体" w:hint="eastAsia"/>
          <w:b/>
          <w:kern w:val="0"/>
          <w:sz w:val="24"/>
        </w:rPr>
      </w:pPr>
      <w:r>
        <w:rPr>
          <w:rFonts w:ascii="宋体" w:hAnsi="宋体" w:cs="宋体" w:hint="eastAsia"/>
          <w:b/>
          <w:kern w:val="0"/>
          <w:sz w:val="24"/>
        </w:rPr>
        <w:t>第四部分  刑法学</w:t>
      </w:r>
    </w:p>
    <w:p w14:paraId="17E20896"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一、危害公共安全罪</w:t>
      </w:r>
    </w:p>
    <w:p w14:paraId="55701C9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 xml:space="preserve">交通肇事罪  </w:t>
      </w:r>
    </w:p>
    <w:p w14:paraId="4904916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 xml:space="preserve">危险驾驶罪  </w:t>
      </w:r>
    </w:p>
    <w:p w14:paraId="4F4A4AF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 xml:space="preserve">重大责任事故罪  </w:t>
      </w:r>
    </w:p>
    <w:p w14:paraId="702AFB4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 xml:space="preserve">以危险方法危害公共安全罪  </w:t>
      </w:r>
    </w:p>
    <w:p w14:paraId="3BF70EA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 xml:space="preserve">妨害安全驾驶罪  </w:t>
      </w:r>
    </w:p>
    <w:p w14:paraId="0FF96B7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 xml:space="preserve">危险作业罪  </w:t>
      </w:r>
    </w:p>
    <w:p w14:paraId="6E9B9AE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破坏交通工具罪</w:t>
      </w:r>
    </w:p>
    <w:p w14:paraId="62935DDF"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二、破坏社会主义市场经济秩序罪</w:t>
      </w:r>
    </w:p>
    <w:p w14:paraId="4A8523E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生产、销售伪劣产品罪</w:t>
      </w:r>
    </w:p>
    <w:p w14:paraId="70BE4FD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生产、销售有毒、有害食品罪</w:t>
      </w:r>
    </w:p>
    <w:p w14:paraId="5009FAE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走私普通货物、物品罪</w:t>
      </w:r>
    </w:p>
    <w:p w14:paraId="29EAEC8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lastRenderedPageBreak/>
        <w:t>●</w:t>
      </w:r>
      <w:r>
        <w:rPr>
          <w:rFonts w:ascii="宋体" w:hAnsi="宋体" w:cs="宋体" w:hint="eastAsia"/>
          <w:kern w:val="0"/>
          <w:sz w:val="24"/>
        </w:rPr>
        <w:t>妨害清算罪</w:t>
      </w:r>
    </w:p>
    <w:p w14:paraId="34818A0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虚假破产罪</w:t>
      </w:r>
    </w:p>
    <w:p w14:paraId="6899203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●非法经营同类营业罪</w:t>
      </w:r>
    </w:p>
    <w:p w14:paraId="5575802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高利转贷罪</w:t>
      </w:r>
    </w:p>
    <w:p w14:paraId="17C2050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非法吸收公众存款罪</w:t>
      </w:r>
    </w:p>
    <w:p w14:paraId="094895F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集资诈骗罪</w:t>
      </w:r>
    </w:p>
    <w:p w14:paraId="40AF1C0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内幕交易、泄露内幕信息罪</w:t>
      </w:r>
    </w:p>
    <w:p w14:paraId="18D3CBF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洗钱罪</w:t>
      </w:r>
    </w:p>
    <w:p w14:paraId="10452AF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保险诈骗罪</w:t>
      </w:r>
    </w:p>
    <w:p w14:paraId="488CE8F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挪用资金罪</w:t>
      </w:r>
    </w:p>
    <w:p w14:paraId="60D32DC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非国家工作人员受贿罪</w:t>
      </w:r>
    </w:p>
    <w:p w14:paraId="208F9BB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逃税罪</w:t>
      </w:r>
    </w:p>
    <w:p w14:paraId="405550F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侵犯商业秘密罪</w:t>
      </w:r>
    </w:p>
    <w:p w14:paraId="2410B26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非法经营罪</w:t>
      </w:r>
    </w:p>
    <w:p w14:paraId="2F9917F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提供虚假证明文件罪</w:t>
      </w:r>
    </w:p>
    <w:p w14:paraId="1F397D48"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三、侵犯公民人身权利、民主权利罪</w:t>
      </w:r>
    </w:p>
    <w:p w14:paraId="7B87F41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故意杀人罪</w:t>
      </w:r>
    </w:p>
    <w:p w14:paraId="29AD0F3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●过失致人死亡罪  </w:t>
      </w:r>
    </w:p>
    <w:p w14:paraId="6F2EB08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●故意伤害罪  </w:t>
      </w:r>
    </w:p>
    <w:p w14:paraId="6D37710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●强奸罪  </w:t>
      </w:r>
    </w:p>
    <w:p w14:paraId="02F7094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●负有照护职责人员性侵罪 </w:t>
      </w:r>
    </w:p>
    <w:p w14:paraId="5A2CDC5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●强制猥亵、侮辱罪  </w:t>
      </w:r>
    </w:p>
    <w:p w14:paraId="060EAC4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●非法拘禁罪  </w:t>
      </w:r>
    </w:p>
    <w:p w14:paraId="7BF353F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●绑架罪  </w:t>
      </w:r>
    </w:p>
    <w:p w14:paraId="40E90B7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●拐卖妇女、儿童罪  </w:t>
      </w:r>
    </w:p>
    <w:p w14:paraId="47699AE3"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●收买被拐卖的妇女、儿童罪  </w:t>
      </w:r>
    </w:p>
    <w:p w14:paraId="3967DB5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●妨害公务罪  诬告陷害罪  </w:t>
      </w:r>
    </w:p>
    <w:p w14:paraId="60559EF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●侮辱罪、诽谤罪  </w:t>
      </w:r>
    </w:p>
    <w:p w14:paraId="4FC17E0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●刑讯逼供罪  </w:t>
      </w:r>
    </w:p>
    <w:p w14:paraId="4D0D4AE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●侵犯公民个人信息罪  </w:t>
      </w:r>
    </w:p>
    <w:p w14:paraId="12006B9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●虐待被监护、看护人罪  </w:t>
      </w:r>
    </w:p>
    <w:p w14:paraId="352D807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●虐待罪  </w:t>
      </w:r>
    </w:p>
    <w:p w14:paraId="2DA6169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●遗弃罪</w:t>
      </w:r>
    </w:p>
    <w:p w14:paraId="57BCA180"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四、侵犯财产罪</w:t>
      </w:r>
    </w:p>
    <w:p w14:paraId="7A8C89C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b/>
          <w:kern w:val="0"/>
          <w:sz w:val="24"/>
        </w:rPr>
        <w:t>●</w:t>
      </w:r>
      <w:r>
        <w:rPr>
          <w:rFonts w:ascii="宋体" w:hAnsi="宋体" w:cs="宋体" w:hint="eastAsia"/>
          <w:kern w:val="0"/>
          <w:sz w:val="24"/>
        </w:rPr>
        <w:t>抢劫罪</w:t>
      </w:r>
    </w:p>
    <w:p w14:paraId="7C8DC4A5" w14:textId="77777777" w:rsidR="00883FDF" w:rsidRDefault="00000000">
      <w:pPr>
        <w:widowControl/>
        <w:snapToGrid w:val="0"/>
        <w:rPr>
          <w:rFonts w:ascii="宋体" w:hAnsi="宋体" w:cs="宋体" w:hint="eastAsia"/>
          <w:kern w:val="0"/>
          <w:sz w:val="24"/>
        </w:rPr>
      </w:pPr>
      <w:r>
        <w:rPr>
          <w:rFonts w:ascii="宋体" w:hAnsi="宋体" w:cs="宋体" w:hint="eastAsia"/>
          <w:kern w:val="0"/>
          <w:sz w:val="24"/>
        </w:rPr>
        <w:t>●盗窃罪</w:t>
      </w:r>
    </w:p>
    <w:p w14:paraId="65BDE0C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●诈骗罪  </w:t>
      </w:r>
    </w:p>
    <w:p w14:paraId="40662A3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●抢夺罪  </w:t>
      </w:r>
    </w:p>
    <w:p w14:paraId="2A6E1842"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●侵占罪  </w:t>
      </w:r>
    </w:p>
    <w:p w14:paraId="5CA5701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●职务侵占罪  </w:t>
      </w:r>
    </w:p>
    <w:p w14:paraId="51CB2E6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●挪用特定款物罪  </w:t>
      </w:r>
    </w:p>
    <w:p w14:paraId="7AC0EB4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●敲诈勒索罪 </w:t>
      </w:r>
    </w:p>
    <w:p w14:paraId="560F014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●拒不支付劳动报酬罪</w:t>
      </w:r>
    </w:p>
    <w:p w14:paraId="18B0A549"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五、妨害社会管理秩序罪</w:t>
      </w:r>
    </w:p>
    <w:p w14:paraId="4BC1A69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lastRenderedPageBreak/>
        <w:t xml:space="preserve">●妨害公务罪、袭警罪  </w:t>
      </w:r>
    </w:p>
    <w:p w14:paraId="5F214DEA"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●招摇撞骗罪 </w:t>
      </w:r>
    </w:p>
    <w:p w14:paraId="1BB7006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●伪造、变造、买卖国家机关公文、证件、印章罪  </w:t>
      </w:r>
    </w:p>
    <w:p w14:paraId="5696FC3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●冒名顶替罪  </w:t>
      </w:r>
    </w:p>
    <w:p w14:paraId="79573F9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●组织考试作弊罪  </w:t>
      </w:r>
    </w:p>
    <w:p w14:paraId="232F9418"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●拒不履行信息网络安全管理义务罪  </w:t>
      </w:r>
    </w:p>
    <w:p w14:paraId="7351298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●非法利用信息网络罪  </w:t>
      </w:r>
    </w:p>
    <w:p w14:paraId="0BB2B42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●帮助信息网络犯罪活动罪  </w:t>
      </w:r>
    </w:p>
    <w:p w14:paraId="61B4FD2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●编造、故意传播虚假信息罪  </w:t>
      </w:r>
    </w:p>
    <w:p w14:paraId="7761811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●高空抛物罪  </w:t>
      </w:r>
    </w:p>
    <w:p w14:paraId="72A3003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●聚众斗殴罪  </w:t>
      </w:r>
    </w:p>
    <w:p w14:paraId="724D01B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●寻衅滋事罪   </w:t>
      </w:r>
    </w:p>
    <w:p w14:paraId="0F48D14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●组织、领导、参加黑社会性质组织罪 </w:t>
      </w:r>
    </w:p>
    <w:p w14:paraId="77918959"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●侵害英雄烈士名誉、荣誉罪  </w:t>
      </w:r>
    </w:p>
    <w:p w14:paraId="254F2580"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●赌博罪  </w:t>
      </w:r>
    </w:p>
    <w:p w14:paraId="685E773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●伪证罪 </w:t>
      </w:r>
    </w:p>
    <w:p w14:paraId="0B1153E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●虚假诉讼罪  </w:t>
      </w:r>
    </w:p>
    <w:p w14:paraId="32CC783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●窝藏、包庇罪  </w:t>
      </w:r>
    </w:p>
    <w:p w14:paraId="692DCC9F"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●掩饰、隐瞒犯罪所得、犯罪所得收益罪  </w:t>
      </w:r>
    </w:p>
    <w:p w14:paraId="1D0FD16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●污染环境罪  </w:t>
      </w:r>
    </w:p>
    <w:p w14:paraId="02E0DD2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●走私、贩卖、运输、制造毒品罪  </w:t>
      </w:r>
    </w:p>
    <w:p w14:paraId="07918D6C"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●非法持有毒品罪  </w:t>
      </w:r>
    </w:p>
    <w:p w14:paraId="75EB10B2" w14:textId="77777777" w:rsidR="00883FDF" w:rsidRDefault="00000000">
      <w:pPr>
        <w:widowControl/>
        <w:snapToGrid w:val="0"/>
        <w:textAlignment w:val="baseline"/>
        <w:rPr>
          <w:rFonts w:ascii="宋体" w:hAnsi="宋体" w:cs="宋体" w:hint="eastAsia"/>
          <w:b/>
          <w:kern w:val="0"/>
          <w:sz w:val="24"/>
        </w:rPr>
      </w:pPr>
      <w:r>
        <w:rPr>
          <w:rFonts w:ascii="宋体" w:hAnsi="宋体" w:cs="宋体" w:hint="eastAsia"/>
          <w:b/>
          <w:kern w:val="0"/>
          <w:sz w:val="24"/>
        </w:rPr>
        <w:t>六、贪污贿赂罪</w:t>
      </w:r>
    </w:p>
    <w:p w14:paraId="55EC70CB"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●贪污罪  </w:t>
      </w:r>
    </w:p>
    <w:p w14:paraId="6AAFFB4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●挪用公款罪  </w:t>
      </w:r>
    </w:p>
    <w:p w14:paraId="7C47C35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●受贿罪  </w:t>
      </w:r>
    </w:p>
    <w:p w14:paraId="681D8D56"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●行贿罪  </w:t>
      </w:r>
    </w:p>
    <w:p w14:paraId="50C4070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●利用影响力受贿罪  </w:t>
      </w:r>
    </w:p>
    <w:p w14:paraId="0B4DF814"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●对有影响力的人行贿罪  </w:t>
      </w:r>
    </w:p>
    <w:p w14:paraId="4932BFA7"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●私分国有资产罪</w:t>
      </w:r>
    </w:p>
    <w:p w14:paraId="3AEF3FD6" w14:textId="77777777" w:rsidR="00883FDF" w:rsidRDefault="00000000">
      <w:pPr>
        <w:widowControl/>
        <w:snapToGrid w:val="0"/>
        <w:textAlignment w:val="baseline"/>
        <w:rPr>
          <w:rFonts w:ascii="宋体" w:hAnsi="宋体" w:cs="宋体" w:hint="eastAsia"/>
          <w:b/>
          <w:bCs/>
          <w:kern w:val="0"/>
          <w:sz w:val="24"/>
        </w:rPr>
      </w:pPr>
      <w:r>
        <w:rPr>
          <w:rFonts w:ascii="宋体" w:hAnsi="宋体" w:cs="宋体" w:hint="eastAsia"/>
          <w:b/>
          <w:bCs/>
          <w:kern w:val="0"/>
          <w:sz w:val="24"/>
        </w:rPr>
        <w:t>七、渎职罪</w:t>
      </w:r>
    </w:p>
    <w:p w14:paraId="0770CA3D"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●滥用职权罪  </w:t>
      </w:r>
    </w:p>
    <w:p w14:paraId="0D0B434E"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●玩忽职守罪  </w:t>
      </w:r>
    </w:p>
    <w:p w14:paraId="0421C335"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 xml:space="preserve">●徇私枉法罪  </w:t>
      </w:r>
    </w:p>
    <w:p w14:paraId="1E4A80C1" w14:textId="77777777" w:rsidR="00883FDF" w:rsidRDefault="00000000">
      <w:pPr>
        <w:widowControl/>
        <w:snapToGrid w:val="0"/>
        <w:textAlignment w:val="baseline"/>
        <w:rPr>
          <w:rFonts w:ascii="宋体" w:hAnsi="宋体" w:cs="宋体" w:hint="eastAsia"/>
          <w:kern w:val="0"/>
          <w:sz w:val="24"/>
        </w:rPr>
      </w:pPr>
      <w:r>
        <w:rPr>
          <w:rFonts w:ascii="宋体" w:hAnsi="宋体" w:cs="宋体" w:hint="eastAsia"/>
          <w:kern w:val="0"/>
          <w:sz w:val="24"/>
        </w:rPr>
        <w:t>●徇私舞弊不移交刑事案件罪</w:t>
      </w:r>
    </w:p>
    <w:p w14:paraId="2B3A1DF1" w14:textId="77777777" w:rsidR="00883FDF" w:rsidRDefault="00883FDF">
      <w:pPr>
        <w:widowControl/>
        <w:snapToGrid w:val="0"/>
        <w:ind w:firstLineChars="200" w:firstLine="480"/>
        <w:rPr>
          <w:rFonts w:ascii="宋体" w:hAnsi="宋体" w:cs="宋体" w:hint="eastAsia"/>
          <w:kern w:val="0"/>
          <w:sz w:val="24"/>
        </w:rPr>
      </w:pPr>
    </w:p>
    <w:sectPr w:rsidR="00883FD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D67B0" w14:textId="77777777" w:rsidR="00500871" w:rsidRDefault="00500871">
      <w:r>
        <w:separator/>
      </w:r>
    </w:p>
  </w:endnote>
  <w:endnote w:type="continuationSeparator" w:id="0">
    <w:p w14:paraId="17C1020E" w14:textId="77777777" w:rsidR="00500871" w:rsidRDefault="0050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00A0" w14:textId="77777777" w:rsidR="00883FDF" w:rsidRDefault="00000000">
    <w:pPr>
      <w:pStyle w:val="a5"/>
    </w:pPr>
    <w:r>
      <w:rPr>
        <w:noProof/>
      </w:rPr>
      <mc:AlternateContent>
        <mc:Choice Requires="wps">
          <w:drawing>
            <wp:anchor distT="0" distB="0" distL="114300" distR="114300" simplePos="0" relativeHeight="251659264" behindDoc="0" locked="0" layoutInCell="1" allowOverlap="1" wp14:anchorId="00D4EC17" wp14:editId="0371F16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475F27" w14:textId="77777777" w:rsidR="00883FDF"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D4EC1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5475F27" w14:textId="77777777" w:rsidR="00883FDF"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06E5" w14:textId="77777777" w:rsidR="00500871" w:rsidRDefault="00500871">
      <w:r>
        <w:separator/>
      </w:r>
    </w:p>
  </w:footnote>
  <w:footnote w:type="continuationSeparator" w:id="0">
    <w:p w14:paraId="4BD8B8E0" w14:textId="77777777" w:rsidR="00500871" w:rsidRDefault="00500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C87B" w14:textId="77777777" w:rsidR="00883FDF" w:rsidRDefault="00883FD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0ZGQzN2JkNWY5NTk2NDYzYTU0ZTc0NzUyYWQzMGUifQ=="/>
  </w:docVars>
  <w:rsids>
    <w:rsidRoot w:val="00172A27"/>
    <w:rsid w:val="00087DC0"/>
    <w:rsid w:val="00157215"/>
    <w:rsid w:val="00172A27"/>
    <w:rsid w:val="001A4BA4"/>
    <w:rsid w:val="001B28D5"/>
    <w:rsid w:val="001B4218"/>
    <w:rsid w:val="00216E06"/>
    <w:rsid w:val="00293924"/>
    <w:rsid w:val="003023CB"/>
    <w:rsid w:val="00347E26"/>
    <w:rsid w:val="003A393F"/>
    <w:rsid w:val="003C66EF"/>
    <w:rsid w:val="003D4493"/>
    <w:rsid w:val="003F58E2"/>
    <w:rsid w:val="003F7FF8"/>
    <w:rsid w:val="00407762"/>
    <w:rsid w:val="0042775C"/>
    <w:rsid w:val="00490B46"/>
    <w:rsid w:val="00500871"/>
    <w:rsid w:val="006D75CF"/>
    <w:rsid w:val="007476F2"/>
    <w:rsid w:val="007546C1"/>
    <w:rsid w:val="00783D42"/>
    <w:rsid w:val="007A553C"/>
    <w:rsid w:val="007C02FF"/>
    <w:rsid w:val="007F1827"/>
    <w:rsid w:val="00883FDF"/>
    <w:rsid w:val="008C4DDB"/>
    <w:rsid w:val="008C62F5"/>
    <w:rsid w:val="008D05CA"/>
    <w:rsid w:val="009009F6"/>
    <w:rsid w:val="009068C8"/>
    <w:rsid w:val="00944F38"/>
    <w:rsid w:val="009B4976"/>
    <w:rsid w:val="00A87FCD"/>
    <w:rsid w:val="00B511C5"/>
    <w:rsid w:val="00BC5450"/>
    <w:rsid w:val="00C21BE6"/>
    <w:rsid w:val="00C22ACE"/>
    <w:rsid w:val="00CA54F8"/>
    <w:rsid w:val="00D32C31"/>
    <w:rsid w:val="00D52BE9"/>
    <w:rsid w:val="00D75F03"/>
    <w:rsid w:val="00D77931"/>
    <w:rsid w:val="00D846AC"/>
    <w:rsid w:val="00E51976"/>
    <w:rsid w:val="00EB78DD"/>
    <w:rsid w:val="00F44592"/>
    <w:rsid w:val="00F44ACD"/>
    <w:rsid w:val="00F946A2"/>
    <w:rsid w:val="01DF6096"/>
    <w:rsid w:val="04C93688"/>
    <w:rsid w:val="0B940E24"/>
    <w:rsid w:val="0E840695"/>
    <w:rsid w:val="17C43961"/>
    <w:rsid w:val="20536E6F"/>
    <w:rsid w:val="21C171CC"/>
    <w:rsid w:val="2451693A"/>
    <w:rsid w:val="25F8290D"/>
    <w:rsid w:val="27E63D66"/>
    <w:rsid w:val="409D3C6F"/>
    <w:rsid w:val="43A801AE"/>
    <w:rsid w:val="45834EBF"/>
    <w:rsid w:val="48A70948"/>
    <w:rsid w:val="4B10021B"/>
    <w:rsid w:val="543D2801"/>
    <w:rsid w:val="548F1323"/>
    <w:rsid w:val="56F13737"/>
    <w:rsid w:val="59FA21B2"/>
    <w:rsid w:val="5C2F649A"/>
    <w:rsid w:val="5FD93D72"/>
    <w:rsid w:val="621242D1"/>
    <w:rsid w:val="758109BB"/>
    <w:rsid w:val="766B1048"/>
    <w:rsid w:val="767B18D4"/>
    <w:rsid w:val="77F7633A"/>
    <w:rsid w:val="7F8C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FAF0E"/>
  <w15:docId w15:val="{81741F3B-3B5E-4D30-853F-57F6D061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semiHidden/>
    <w:qFormat/>
    <w:rPr>
      <w:b/>
      <w:bCs/>
    </w:rPr>
  </w:style>
  <w:style w:type="character" w:styleId="a9">
    <w:name w:val="page number"/>
    <w:basedOn w:val="a0"/>
  </w:style>
  <w:style w:type="character" w:styleId="aa">
    <w:name w:val="annotation reference"/>
    <w:semiHidden/>
    <w:qFormat/>
    <w:rPr>
      <w:sz w:val="21"/>
      <w:szCs w:val="21"/>
    </w:rPr>
  </w:style>
  <w:style w:type="paragraph" w:styleId="ab">
    <w:name w:val="Revision"/>
    <w:hidden/>
    <w:uiPriority w:val="99"/>
    <w:unhideWhenUsed/>
    <w:rsid w:val="00347E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3450</Words>
  <Characters>3485</Characters>
  <Application>Microsoft Office Word</Application>
  <DocSecurity>0</DocSecurity>
  <Lines>387</Lines>
  <Paragraphs>630</Paragraphs>
  <ScaleCrop>false</ScaleCrop>
  <Company>Microsoft China</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经济法学</dc:title>
  <dc:creator>a</dc:creator>
  <cp:lastModifiedBy>LENOVO</cp:lastModifiedBy>
  <cp:revision>12</cp:revision>
  <cp:lastPrinted>2025-05-30T02:17:00Z</cp:lastPrinted>
  <dcterms:created xsi:type="dcterms:W3CDTF">2020-06-16T08:02:00Z</dcterms:created>
  <dcterms:modified xsi:type="dcterms:W3CDTF">2025-07-28T22:38:00Z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D4329AB335594BD39C61A6A21AA5551B_13</vt:lpwstr>
  </property>
  <property fmtid="{D5CDD505-2E9C-101B-9397-08002B2CF9AE}" pid="4" name="KSOTemplateDocerSaveRecord">
    <vt:lpwstr>eyJoZGlkIjoiYWE0OWI4ZTA2NThlYTAwYWZmMmJiMDFlNzliZDJjZGUiLCJ1c2VySWQiOiIzNjA2OTkxMjgifQ==</vt:lpwstr>
  </property>
</Properties>
</file>