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CF30A">
      <w:pPr>
        <w:adjustRightInd w:val="0"/>
        <w:snapToGrid w:val="0"/>
        <w:spacing w:line="420" w:lineRule="exact"/>
        <w:jc w:val="center"/>
        <w:rPr>
          <w:rFonts w:hint="eastAsia" w:ascii="黑体" w:hAnsi="黑体" w:eastAsia="黑体" w:cs="黑体"/>
          <w:sz w:val="36"/>
          <w:szCs w:val="36"/>
        </w:rPr>
      </w:pPr>
      <w:bookmarkStart w:id="0" w:name="_GoBack"/>
      <w:r>
        <w:rPr>
          <w:rFonts w:hint="eastAsia" w:ascii="黑体" w:hAnsi="黑体" w:eastAsia="黑体" w:cs="黑体"/>
          <w:sz w:val="36"/>
          <w:szCs w:val="36"/>
        </w:rPr>
        <w:t>国际商务025400</w:t>
      </w:r>
    </w:p>
    <w:bookmarkEnd w:id="0"/>
    <w:p w14:paraId="10F80677">
      <w:pPr>
        <w:adjustRightInd w:val="0"/>
        <w:snapToGrid w:val="0"/>
        <w:spacing w:line="420" w:lineRule="exact"/>
        <w:jc w:val="center"/>
        <w:rPr>
          <w:rFonts w:ascii="黑体" w:hAnsi="黑体" w:eastAsia="黑体" w:cs="黑体"/>
          <w:sz w:val="36"/>
          <w:szCs w:val="36"/>
        </w:rPr>
      </w:pPr>
    </w:p>
    <w:p w14:paraId="6D07AC2F">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ascii="宋体" w:hAnsi="宋体" w:cs="宋体"/>
          <w:color w:val="000000"/>
          <w:kern w:val="0"/>
          <w:sz w:val="24"/>
        </w:rPr>
      </w:pPr>
      <w:r>
        <w:rPr>
          <w:rFonts w:hint="eastAsia" w:ascii="宋体" w:hAnsi="宋体"/>
          <w:b/>
          <w:bCs/>
          <w:sz w:val="24"/>
        </w:rPr>
        <w:t>学科点简介：</w:t>
      </w:r>
      <w:r>
        <w:rPr>
          <w:rFonts w:hint="eastAsia" w:ascii="宋体" w:hAnsi="宋体" w:cs="宋体"/>
          <w:color w:val="000000"/>
          <w:kern w:val="0"/>
          <w:sz w:val="24"/>
        </w:rPr>
        <w:t>国际商务专业2</w:t>
      </w:r>
      <w:r>
        <w:rPr>
          <w:rFonts w:ascii="宋体" w:hAnsi="宋体" w:cs="宋体"/>
          <w:color w:val="000000"/>
          <w:kern w:val="0"/>
          <w:sz w:val="24"/>
        </w:rPr>
        <w:t>021</w:t>
      </w:r>
      <w:r>
        <w:rPr>
          <w:rFonts w:hint="eastAsia" w:ascii="宋体" w:hAnsi="宋体" w:cs="宋体"/>
          <w:color w:val="000000"/>
          <w:kern w:val="0"/>
          <w:sz w:val="24"/>
        </w:rPr>
        <w:t>年获硕士</w:t>
      </w:r>
      <w:r>
        <w:rPr>
          <w:rFonts w:hint="eastAsia" w:ascii="宋体" w:hAnsi="宋体" w:cs="宋体"/>
          <w:bCs/>
          <w:color w:val="000000"/>
          <w:kern w:val="0"/>
          <w:sz w:val="24"/>
        </w:rPr>
        <w:t>学位授予权，2</w:t>
      </w:r>
      <w:r>
        <w:rPr>
          <w:rFonts w:ascii="宋体" w:hAnsi="宋体" w:cs="宋体"/>
          <w:bCs/>
          <w:color w:val="000000"/>
          <w:kern w:val="0"/>
          <w:sz w:val="24"/>
        </w:rPr>
        <w:t>022</w:t>
      </w:r>
      <w:r>
        <w:rPr>
          <w:rFonts w:hint="eastAsia" w:ascii="宋体" w:hAnsi="宋体" w:cs="宋体"/>
          <w:bCs/>
          <w:color w:val="000000"/>
          <w:kern w:val="0"/>
          <w:sz w:val="24"/>
        </w:rPr>
        <w:t>年开始招生。</w:t>
      </w:r>
      <w:r>
        <w:rPr>
          <w:rFonts w:hint="eastAsia" w:ascii="宋体" w:hAnsi="宋体" w:cs="宋体"/>
          <w:color w:val="000000"/>
          <w:kern w:val="0"/>
          <w:sz w:val="24"/>
        </w:rPr>
        <w:t>现有专业专职教师3</w:t>
      </w:r>
      <w:r>
        <w:rPr>
          <w:rFonts w:ascii="宋体" w:hAnsi="宋体" w:cs="宋体"/>
          <w:color w:val="000000"/>
          <w:kern w:val="0"/>
          <w:sz w:val="24"/>
        </w:rPr>
        <w:t>6</w:t>
      </w:r>
      <w:r>
        <w:rPr>
          <w:rFonts w:hint="eastAsia" w:ascii="宋体" w:hAnsi="宋体" w:cs="宋体"/>
          <w:color w:val="000000"/>
          <w:kern w:val="0"/>
          <w:sz w:val="24"/>
        </w:rPr>
        <w:t>人、校外专业兼职教师</w:t>
      </w:r>
      <w:r>
        <w:rPr>
          <w:rFonts w:hint="eastAsia" w:ascii="宋体" w:hAnsi="宋体" w:cs="宋体"/>
          <w:color w:val="000000"/>
          <w:kern w:val="0"/>
          <w:sz w:val="24"/>
          <w:lang w:val="en-US" w:eastAsia="zh-CN"/>
        </w:rPr>
        <w:t>28</w:t>
      </w:r>
      <w:r>
        <w:rPr>
          <w:rFonts w:hint="eastAsia" w:ascii="宋体" w:hAnsi="宋体" w:cs="宋体"/>
          <w:color w:val="000000"/>
          <w:kern w:val="0"/>
          <w:sz w:val="24"/>
        </w:rPr>
        <w:t>人。专职教师中教授</w:t>
      </w:r>
      <w:r>
        <w:rPr>
          <w:rFonts w:ascii="宋体" w:hAnsi="宋体" w:cs="宋体"/>
          <w:color w:val="000000"/>
          <w:kern w:val="0"/>
          <w:sz w:val="24"/>
        </w:rPr>
        <w:t>1</w:t>
      </w:r>
      <w:r>
        <w:rPr>
          <w:rFonts w:hint="eastAsia" w:ascii="宋体" w:hAnsi="宋体" w:cs="宋体"/>
          <w:color w:val="000000"/>
          <w:kern w:val="0"/>
          <w:sz w:val="24"/>
          <w:lang w:val="en-US" w:eastAsia="zh-CN"/>
        </w:rPr>
        <w:t>0</w:t>
      </w:r>
      <w:r>
        <w:rPr>
          <w:rFonts w:hint="eastAsia" w:ascii="宋体" w:hAnsi="宋体" w:cs="宋体"/>
          <w:color w:val="000000"/>
          <w:kern w:val="0"/>
          <w:sz w:val="24"/>
        </w:rPr>
        <w:t>人，副教授1</w:t>
      </w:r>
      <w:r>
        <w:rPr>
          <w:rFonts w:hint="eastAsia" w:ascii="宋体" w:hAnsi="宋体" w:cs="宋体"/>
          <w:color w:val="000000"/>
          <w:kern w:val="0"/>
          <w:sz w:val="24"/>
          <w:lang w:val="en-US" w:eastAsia="zh-CN"/>
        </w:rPr>
        <w:t>8</w:t>
      </w:r>
      <w:r>
        <w:rPr>
          <w:rFonts w:hint="eastAsia" w:ascii="宋体" w:hAnsi="宋体" w:cs="宋体"/>
          <w:color w:val="000000"/>
          <w:kern w:val="0"/>
          <w:sz w:val="24"/>
        </w:rPr>
        <w:t>人，博士生导师5名，硕士生导师</w:t>
      </w:r>
      <w:r>
        <w:rPr>
          <w:rFonts w:hint="eastAsia" w:ascii="宋体" w:hAnsi="宋体" w:cs="宋体"/>
          <w:color w:val="000000"/>
          <w:kern w:val="0"/>
          <w:sz w:val="24"/>
          <w:lang w:val="en-US" w:eastAsia="zh-CN"/>
        </w:rPr>
        <w:t>2</w:t>
      </w:r>
      <w:r>
        <w:rPr>
          <w:rFonts w:ascii="宋体" w:hAnsi="宋体" w:cs="宋体"/>
          <w:color w:val="000000"/>
          <w:kern w:val="0"/>
          <w:sz w:val="24"/>
        </w:rPr>
        <w:t>8</w:t>
      </w:r>
      <w:r>
        <w:rPr>
          <w:rFonts w:hint="eastAsia" w:ascii="宋体" w:hAnsi="宋体" w:cs="宋体"/>
          <w:color w:val="000000"/>
          <w:kern w:val="0"/>
          <w:sz w:val="24"/>
        </w:rPr>
        <w:t>名，全国优秀老师、</w:t>
      </w:r>
      <w:r>
        <w:rPr>
          <w:rFonts w:hint="eastAsia" w:ascii="宋体" w:hAnsi="宋体" w:cs="宋体"/>
          <w:bCs/>
          <w:color w:val="000000"/>
          <w:kern w:val="0"/>
          <w:sz w:val="24"/>
        </w:rPr>
        <w:t>南粤优秀教师等各类高层次人才近1</w:t>
      </w:r>
      <w:r>
        <w:rPr>
          <w:rFonts w:ascii="宋体" w:hAnsi="宋体" w:cs="宋体"/>
          <w:bCs/>
          <w:color w:val="000000"/>
          <w:kern w:val="0"/>
          <w:sz w:val="24"/>
        </w:rPr>
        <w:t>0</w:t>
      </w:r>
      <w:r>
        <w:rPr>
          <w:rFonts w:hint="eastAsia" w:ascii="宋体" w:hAnsi="宋体" w:cs="宋体"/>
          <w:bCs/>
          <w:color w:val="000000"/>
          <w:kern w:val="0"/>
          <w:sz w:val="24"/>
        </w:rPr>
        <w:t>人；拥有</w:t>
      </w:r>
      <w:r>
        <w:rPr>
          <w:rFonts w:ascii="宋体" w:hAnsi="宋体" w:cs="宋体"/>
          <w:bCs/>
          <w:color w:val="000000"/>
          <w:kern w:val="0"/>
          <w:sz w:val="24"/>
        </w:rPr>
        <w:t>4</w:t>
      </w:r>
      <w:r>
        <w:rPr>
          <w:rFonts w:hint="eastAsia" w:ascii="宋体" w:hAnsi="宋体" w:cs="宋体"/>
          <w:bCs/>
          <w:color w:val="000000"/>
          <w:kern w:val="0"/>
          <w:sz w:val="24"/>
        </w:rPr>
        <w:t>个省级科研平台，</w:t>
      </w:r>
      <w:r>
        <w:rPr>
          <w:rFonts w:ascii="宋体" w:hAnsi="宋体" w:cs="宋体"/>
          <w:bCs/>
          <w:color w:val="000000"/>
          <w:kern w:val="0"/>
          <w:sz w:val="24"/>
        </w:rPr>
        <w:t>3</w:t>
      </w:r>
      <w:r>
        <w:rPr>
          <w:rFonts w:hint="eastAsia" w:ascii="宋体" w:hAnsi="宋体" w:cs="宋体"/>
          <w:bCs/>
          <w:color w:val="000000"/>
          <w:kern w:val="0"/>
          <w:sz w:val="24"/>
        </w:rPr>
        <w:t>支省级科研团队，</w:t>
      </w:r>
      <w:r>
        <w:rPr>
          <w:rFonts w:hint="eastAsia" w:ascii="宋体" w:hAnsi="宋体"/>
          <w:color w:val="000000"/>
          <w:sz w:val="24"/>
        </w:rPr>
        <w:t>5个实习实践基地</w:t>
      </w:r>
      <w:r>
        <w:rPr>
          <w:rFonts w:ascii="宋体" w:hAnsi="宋体"/>
          <w:color w:val="000000"/>
          <w:sz w:val="24"/>
        </w:rPr>
        <w:t>，</w:t>
      </w:r>
      <w:r>
        <w:rPr>
          <w:rFonts w:hint="eastAsia" w:ascii="宋体" w:hAnsi="宋体" w:cs="宋体"/>
          <w:bCs/>
          <w:color w:val="000000"/>
          <w:kern w:val="0"/>
          <w:sz w:val="24"/>
        </w:rPr>
        <w:t>与世界百强名校</w:t>
      </w:r>
      <w:r>
        <w:rPr>
          <w:rFonts w:ascii="宋体" w:hAnsi="宋体" w:cs="Arial"/>
          <w:color w:val="000000"/>
          <w:kern w:val="0"/>
          <w:sz w:val="24"/>
          <w:shd w:val="clear" w:color="auto" w:fill="FFFFFF"/>
        </w:rPr>
        <w:t>乌普萨拉大学(Uppsala University)</w:t>
      </w:r>
      <w:r>
        <w:rPr>
          <w:rFonts w:hint="eastAsia" w:ascii="宋体" w:hAnsi="宋体" w:cs="宋体"/>
          <w:bCs/>
          <w:color w:val="000000"/>
          <w:kern w:val="0"/>
          <w:sz w:val="24"/>
        </w:rPr>
        <w:t>等境外知名高校、</w:t>
      </w:r>
      <w:r>
        <w:rPr>
          <w:rFonts w:ascii="宋体" w:hAnsi="宋体" w:cs="Segoe UI"/>
          <w:color w:val="000000"/>
          <w:kern w:val="36"/>
          <w:sz w:val="24"/>
        </w:rPr>
        <w:t>环球市场集团等</w:t>
      </w:r>
      <w:r>
        <w:rPr>
          <w:rFonts w:ascii="宋体" w:hAnsi="宋体"/>
          <w:color w:val="000000"/>
          <w:sz w:val="24"/>
          <w:shd w:val="clear" w:color="auto" w:fill="FFFFFF"/>
        </w:rPr>
        <w:t>国际</w:t>
      </w:r>
      <w:r>
        <w:rPr>
          <w:rFonts w:ascii="宋体" w:hAnsi="宋体"/>
          <w:color w:val="000000"/>
          <w:sz w:val="24"/>
        </w:rPr>
        <w:fldChar w:fldCharType="begin"/>
      </w:r>
      <w:r>
        <w:rPr>
          <w:rFonts w:ascii="宋体" w:hAnsi="宋体"/>
          <w:color w:val="000000"/>
          <w:sz w:val="24"/>
        </w:rPr>
        <w:instrText xml:space="preserve"> HYPERLINK "https://baike.baidu.com/item/%E7%94%B5%E5%AD%90%E5%95%86%E5%8A%A1?fromModule=lemma_inlink" \t "_blank" </w:instrText>
      </w:r>
      <w:r>
        <w:rPr>
          <w:rFonts w:ascii="宋体" w:hAnsi="宋体"/>
          <w:color w:val="000000"/>
          <w:sz w:val="24"/>
        </w:rPr>
        <w:fldChar w:fldCharType="separate"/>
      </w:r>
      <w:r>
        <w:rPr>
          <w:rStyle w:val="19"/>
          <w:rFonts w:ascii="宋体" w:hAnsi="宋体" w:cs="宋体"/>
          <w:color w:val="000000"/>
          <w:sz w:val="24"/>
          <w:u w:val="none"/>
          <w:shd w:val="clear" w:color="auto" w:fill="FFFFFF"/>
        </w:rPr>
        <w:t>电子商务</w:t>
      </w:r>
      <w:r>
        <w:rPr>
          <w:rFonts w:ascii="宋体" w:hAnsi="宋体"/>
          <w:color w:val="000000"/>
          <w:sz w:val="24"/>
        </w:rPr>
        <w:fldChar w:fldCharType="end"/>
      </w:r>
      <w:r>
        <w:rPr>
          <w:rFonts w:hint="eastAsia" w:ascii="宋体" w:hAnsi="宋体"/>
          <w:color w:val="000000"/>
          <w:sz w:val="24"/>
          <w:shd w:val="clear" w:color="auto" w:fill="FFFFFF"/>
        </w:rPr>
        <w:t>企业</w:t>
      </w:r>
      <w:r>
        <w:rPr>
          <w:rFonts w:ascii="宋体" w:hAnsi="宋体"/>
          <w:color w:val="000000"/>
          <w:sz w:val="24"/>
          <w:shd w:val="clear" w:color="auto" w:fill="FFFFFF"/>
        </w:rPr>
        <w:t>、</w:t>
      </w:r>
      <w:r>
        <w:rPr>
          <w:rFonts w:ascii="宋体" w:hAnsi="宋体" w:cs="Arial"/>
          <w:color w:val="000000"/>
          <w:kern w:val="0"/>
          <w:sz w:val="24"/>
          <w:shd w:val="clear" w:color="auto" w:fill="FFFFFF"/>
        </w:rPr>
        <w:t>中国进出口商品交易会（简称：广交会）等</w:t>
      </w:r>
      <w:r>
        <w:rPr>
          <w:rFonts w:ascii="宋体" w:hAnsi="宋体"/>
          <w:color w:val="000000"/>
          <w:sz w:val="24"/>
          <w:shd w:val="clear" w:color="auto" w:fill="FFFFFF"/>
        </w:rPr>
        <w:t>综合性国际贸易展会</w:t>
      </w:r>
      <w:r>
        <w:rPr>
          <w:rFonts w:hint="eastAsia" w:ascii="宋体" w:hAnsi="宋体"/>
          <w:color w:val="000000"/>
          <w:sz w:val="24"/>
          <w:shd w:val="clear" w:color="auto" w:fill="FFFFFF"/>
        </w:rPr>
        <w:t>平台</w:t>
      </w:r>
      <w:r>
        <w:rPr>
          <w:rFonts w:ascii="宋体" w:hAnsi="宋体"/>
          <w:color w:val="000000"/>
          <w:sz w:val="24"/>
          <w:shd w:val="clear" w:color="auto" w:fill="FFFFFF"/>
        </w:rPr>
        <w:t>开展了</w:t>
      </w:r>
      <w:r>
        <w:rPr>
          <w:rFonts w:hint="eastAsia" w:ascii="宋体" w:hAnsi="宋体" w:cs="宋体"/>
          <w:bCs/>
          <w:color w:val="000000"/>
          <w:kern w:val="0"/>
          <w:sz w:val="24"/>
        </w:rPr>
        <w:t>多形式的交流合作。</w:t>
      </w:r>
      <w:r>
        <w:rPr>
          <w:rFonts w:hint="eastAsia" w:ascii="宋体" w:hAnsi="宋体" w:cs="宋体"/>
          <w:color w:val="000000"/>
          <w:kern w:val="0"/>
          <w:sz w:val="24"/>
        </w:rPr>
        <w:t>近年主持国家社会科学基金重大项目、国家社会科学基金重点项目、国家自然科学基金面上项目等国家级、省部级</w:t>
      </w:r>
      <w:r>
        <w:rPr>
          <w:rFonts w:ascii="宋体" w:hAnsi="宋体" w:cs="宋体"/>
          <w:color w:val="000000"/>
          <w:kern w:val="0"/>
          <w:sz w:val="24"/>
        </w:rPr>
        <w:t>、政府与企业招标</w:t>
      </w:r>
      <w:r>
        <w:rPr>
          <w:rFonts w:hint="eastAsia" w:ascii="宋体" w:hAnsi="宋体" w:cs="宋体"/>
          <w:color w:val="000000"/>
          <w:kern w:val="0"/>
          <w:sz w:val="24"/>
        </w:rPr>
        <w:t>项目</w:t>
      </w:r>
      <w:r>
        <w:rPr>
          <w:rFonts w:ascii="宋体" w:hAnsi="宋体" w:cs="宋体"/>
          <w:color w:val="000000"/>
          <w:kern w:val="0"/>
          <w:sz w:val="24"/>
        </w:rPr>
        <w:t>100</w:t>
      </w:r>
      <w:r>
        <w:rPr>
          <w:rFonts w:hint="eastAsia" w:ascii="宋体" w:hAnsi="宋体" w:cs="宋体"/>
          <w:color w:val="000000"/>
          <w:kern w:val="0"/>
          <w:sz w:val="24"/>
        </w:rPr>
        <w:t>多项；在国内外权威学术刊物上公开发表论文</w:t>
      </w:r>
      <w:r>
        <w:rPr>
          <w:rFonts w:ascii="宋体" w:hAnsi="宋体" w:cs="宋体"/>
          <w:color w:val="000000"/>
          <w:kern w:val="0"/>
          <w:sz w:val="24"/>
        </w:rPr>
        <w:t>100</w:t>
      </w:r>
      <w:r>
        <w:rPr>
          <w:rFonts w:hint="eastAsia" w:ascii="宋体" w:hAnsi="宋体" w:cs="宋体"/>
          <w:color w:val="000000"/>
          <w:kern w:val="0"/>
          <w:sz w:val="24"/>
        </w:rPr>
        <w:t>余篇；获</w:t>
      </w:r>
      <w:r>
        <w:rPr>
          <w:rFonts w:ascii="宋体" w:hAnsi="宋体" w:cs="宋体"/>
          <w:color w:val="000000"/>
          <w:kern w:val="0"/>
          <w:sz w:val="24"/>
        </w:rPr>
        <w:t>教育部高等学校科学研究优秀成果奖</w:t>
      </w:r>
      <w:r>
        <w:rPr>
          <w:rFonts w:hint="eastAsia" w:ascii="宋体" w:hAnsi="宋体" w:cs="宋体"/>
          <w:color w:val="000000"/>
          <w:kern w:val="0"/>
          <w:sz w:val="24"/>
        </w:rPr>
        <w:t>等省部级以上奖项近10项；研究报告获</w:t>
      </w:r>
      <w:r>
        <w:rPr>
          <w:rFonts w:hint="eastAsia" w:ascii="宋体" w:hAnsi="宋体" w:cs="宋体"/>
          <w:color w:val="000000"/>
          <w:kern w:val="0"/>
          <w:sz w:val="24"/>
          <w:lang w:val="en-US" w:eastAsia="zh-CN"/>
        </w:rPr>
        <w:t>中央</w:t>
      </w:r>
      <w:r>
        <w:rPr>
          <w:rFonts w:hint="eastAsia" w:ascii="宋体" w:hAnsi="宋体" w:cs="宋体"/>
          <w:color w:val="000000"/>
          <w:kern w:val="0"/>
          <w:sz w:val="24"/>
        </w:rPr>
        <w:t>主要领导、省部级领导肯定性批示</w:t>
      </w:r>
      <w:r>
        <w:rPr>
          <w:rFonts w:ascii="宋体" w:hAnsi="宋体" w:cs="宋体"/>
          <w:color w:val="000000"/>
          <w:kern w:val="0"/>
          <w:sz w:val="24"/>
        </w:rPr>
        <w:t>20</w:t>
      </w:r>
      <w:r>
        <w:rPr>
          <w:rFonts w:hint="eastAsia" w:ascii="宋体" w:hAnsi="宋体" w:cs="宋体"/>
          <w:color w:val="000000"/>
          <w:kern w:val="0"/>
          <w:sz w:val="24"/>
        </w:rPr>
        <w:t>多项。</w:t>
      </w:r>
    </w:p>
    <w:p w14:paraId="4A27E6C7">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cs="宋体"/>
          <w:color w:val="000000"/>
          <w:kern w:val="0"/>
          <w:sz w:val="24"/>
        </w:rPr>
      </w:pPr>
      <w:r>
        <w:rPr>
          <w:rFonts w:hint="eastAsia" w:ascii="宋体" w:hAnsi="宋体"/>
          <w:b/>
          <w:bCs/>
          <w:sz w:val="24"/>
        </w:rPr>
        <w:t>培养目标：</w:t>
      </w:r>
      <w:r>
        <w:rPr>
          <w:rFonts w:hint="eastAsia" w:ascii="宋体" w:hAnsi="宋体" w:cs="宋体"/>
          <w:color w:val="000000"/>
          <w:kern w:val="0"/>
          <w:sz w:val="24"/>
        </w:rPr>
        <w:t>以立德树人为根本，立足粤港澳大湾区，面向全国经济社会发展和世界共赢发展需要，培养德智体美劳全面发展、适应复杂国际环境、通晓国际商务基础理论、掌握现代商务研究方法和分析工具、具有国际视野和较强国际交流能力、胜任国际商务经营运作与管理工作的应用型复合型创新型高级商务专门人才。</w:t>
      </w:r>
    </w:p>
    <w:p w14:paraId="65456741">
      <w:pPr>
        <w:adjustRightInd w:val="0"/>
        <w:snapToGrid w:val="0"/>
        <w:spacing w:line="360" w:lineRule="exact"/>
        <w:ind w:firstLine="482" w:firstLineChars="200"/>
        <w:rPr>
          <w:rFonts w:hint="eastAsia" w:ascii="宋体" w:hAnsi="宋体"/>
          <w:sz w:val="24"/>
        </w:rPr>
      </w:pPr>
      <w:r>
        <w:rPr>
          <w:rFonts w:hint="eastAsia" w:ascii="宋体" w:hAnsi="宋体"/>
          <w:b/>
          <w:bCs/>
          <w:sz w:val="24"/>
        </w:rPr>
        <w:t>主要课程：</w:t>
      </w:r>
      <w:r>
        <w:rPr>
          <w:rFonts w:hint="eastAsia" w:ascii="宋体" w:hAnsi="宋体"/>
          <w:sz w:val="24"/>
          <w:lang w:val="en-US" w:eastAsia="zh-CN"/>
        </w:rPr>
        <w:t>经济学分析与应用、</w:t>
      </w:r>
      <w:r>
        <w:rPr>
          <w:rFonts w:hint="eastAsia" w:ascii="宋体" w:hAnsi="宋体"/>
          <w:sz w:val="24"/>
        </w:rPr>
        <w:t>国际商务、国际贸易政策与实务、</w:t>
      </w:r>
      <w:r>
        <w:rPr>
          <w:rFonts w:hint="eastAsia" w:ascii="宋体" w:hAnsi="宋体"/>
          <w:sz w:val="24"/>
          <w:lang w:val="en-US" w:eastAsia="zh-CN"/>
        </w:rPr>
        <w:t>商务英语、</w:t>
      </w:r>
      <w:r>
        <w:rPr>
          <w:rFonts w:hint="eastAsia" w:ascii="宋体" w:hAnsi="宋体"/>
          <w:sz w:val="24"/>
        </w:rPr>
        <w:t>中级计量经济学、</w:t>
      </w:r>
      <w:r>
        <w:rPr>
          <w:rFonts w:hint="eastAsia" w:ascii="宋体" w:hAnsi="宋体"/>
          <w:sz w:val="24"/>
          <w:lang w:val="en-US" w:eastAsia="zh-CN"/>
        </w:rPr>
        <w:t>跨境电子商务</w:t>
      </w:r>
      <w:r>
        <w:rPr>
          <w:rFonts w:hint="eastAsia" w:ascii="宋体" w:hAnsi="宋体"/>
          <w:sz w:val="24"/>
        </w:rPr>
        <w:t>、国际投资与跨国企业管理、国际金融理论与实务、</w:t>
      </w:r>
      <w:r>
        <w:rPr>
          <w:rFonts w:hint="eastAsia" w:ascii="宋体" w:hAnsi="宋体"/>
          <w:sz w:val="24"/>
          <w:lang w:val="en-US" w:eastAsia="zh-CN"/>
        </w:rPr>
        <w:t>国际商务数据挖掘与R软件</w:t>
      </w:r>
      <w:r>
        <w:rPr>
          <w:rFonts w:hint="eastAsia" w:ascii="宋体" w:hAnsi="宋体"/>
          <w:sz w:val="24"/>
        </w:rPr>
        <w:t>、</w:t>
      </w:r>
      <w:r>
        <w:rPr>
          <w:rFonts w:hint="eastAsia" w:ascii="宋体" w:hAnsi="宋体"/>
          <w:sz w:val="24"/>
          <w:lang w:val="en-US" w:eastAsia="zh-CN"/>
        </w:rPr>
        <w:t>商务智能、人工智能与机器学习、</w:t>
      </w:r>
      <w:r>
        <w:rPr>
          <w:rFonts w:hint="eastAsia" w:ascii="宋体" w:hAnsi="宋体"/>
          <w:sz w:val="24"/>
        </w:rPr>
        <w:t>供应链管理、国际市场营销</w:t>
      </w:r>
      <w:r>
        <w:rPr>
          <w:rFonts w:hint="eastAsia" w:ascii="宋体" w:hAnsi="宋体"/>
          <w:sz w:val="24"/>
          <w:lang w:eastAsia="zh-CN"/>
        </w:rPr>
        <w:t>（</w:t>
      </w:r>
      <w:r>
        <w:rPr>
          <w:rFonts w:hint="eastAsia" w:ascii="宋体" w:hAnsi="宋体"/>
          <w:sz w:val="24"/>
          <w:lang w:val="en-US" w:eastAsia="zh-CN"/>
        </w:rPr>
        <w:t>双语）</w:t>
      </w:r>
      <w:r>
        <w:rPr>
          <w:rFonts w:hint="eastAsia" w:ascii="宋体" w:hAnsi="宋体"/>
          <w:sz w:val="24"/>
        </w:rPr>
        <w:t>、国际商法</w:t>
      </w:r>
      <w:r>
        <w:rPr>
          <w:rFonts w:hint="eastAsia" w:ascii="宋体" w:hAnsi="宋体"/>
          <w:sz w:val="24"/>
          <w:lang w:eastAsia="zh-CN"/>
        </w:rPr>
        <w:t>（</w:t>
      </w:r>
      <w:r>
        <w:rPr>
          <w:rFonts w:hint="eastAsia" w:ascii="宋体" w:hAnsi="宋体"/>
          <w:sz w:val="24"/>
          <w:lang w:val="en-US" w:eastAsia="zh-CN"/>
        </w:rPr>
        <w:t>双语）</w:t>
      </w:r>
      <w:r>
        <w:rPr>
          <w:rFonts w:hint="eastAsia" w:ascii="宋体" w:hAnsi="宋体"/>
          <w:sz w:val="24"/>
        </w:rPr>
        <w:t>、国际商务谈判、国际</w:t>
      </w:r>
      <w:r>
        <w:rPr>
          <w:rFonts w:hint="eastAsia" w:ascii="宋体" w:hAnsi="宋体"/>
          <w:sz w:val="24"/>
          <w:lang w:val="en-US" w:eastAsia="zh-CN"/>
        </w:rPr>
        <w:t>商务案例研究</w:t>
      </w:r>
      <w:r>
        <w:rPr>
          <w:rFonts w:hint="eastAsia" w:ascii="宋体" w:hAnsi="宋体"/>
          <w:sz w:val="24"/>
        </w:rPr>
        <w:t>等。</w:t>
      </w:r>
    </w:p>
    <w:p w14:paraId="12AFDB1F">
      <w:pPr>
        <w:widowControl/>
        <w:adjustRightInd w:val="0"/>
        <w:snapToGrid w:val="0"/>
        <w:spacing w:line="360" w:lineRule="exact"/>
        <w:ind w:firstLine="482" w:firstLineChars="200"/>
        <w:rPr>
          <w:rFonts w:hint="eastAsia" w:ascii="宋体" w:hAnsi="宋体" w:cs="宋体"/>
          <w:kern w:val="0"/>
          <w:sz w:val="24"/>
        </w:rPr>
      </w:pPr>
      <w:r>
        <w:rPr>
          <w:rFonts w:hint="eastAsia" w:ascii="宋体" w:hAnsi="宋体"/>
          <w:b/>
          <w:bCs/>
          <w:sz w:val="24"/>
        </w:rPr>
        <w:t>就业方向：</w:t>
      </w:r>
      <w:r>
        <w:rPr>
          <w:rFonts w:ascii="宋体" w:hAnsi="宋体" w:cs="ÃƒÆ’Ã†â€™Ãƒâ€ Ã¢â‚¬â„¢ÃƒÆ’Ã¢â‚¬"/>
          <w:color w:val="444444"/>
          <w:sz w:val="24"/>
          <w:shd w:val="clear" w:color="auto" w:fill="FFFFFF"/>
          <w:lang w:bidi="ar"/>
        </w:rPr>
        <w:t>涉外企事业单位、政府</w:t>
      </w:r>
      <w:r>
        <w:rPr>
          <w:rFonts w:hint="eastAsia" w:ascii="宋体" w:hAnsi="宋体" w:cs="宋体"/>
          <w:color w:val="444444"/>
          <w:sz w:val="24"/>
          <w:shd w:val="clear" w:color="auto" w:fill="FFFFFF"/>
          <w:lang w:bidi="ar"/>
        </w:rPr>
        <w:t>机关、高等职业技术学院</w:t>
      </w:r>
      <w:r>
        <w:rPr>
          <w:rFonts w:ascii="宋体" w:hAnsi="宋体" w:cs="ÃƒÆ’Ã†â€™Ãƒâ€ Ã¢â‚¬â„¢ÃƒÆ’Ã¢â‚¬"/>
          <w:color w:val="444444"/>
          <w:sz w:val="24"/>
          <w:shd w:val="clear" w:color="auto" w:fill="FFFFFF"/>
          <w:lang w:bidi="ar"/>
        </w:rPr>
        <w:t>和社会组织</w:t>
      </w:r>
      <w:r>
        <w:rPr>
          <w:rFonts w:hint="eastAsia" w:ascii="宋体" w:hAnsi="宋体" w:cs="宋体"/>
          <w:color w:val="444444"/>
          <w:sz w:val="24"/>
          <w:shd w:val="clear" w:color="auto" w:fill="FFFFFF"/>
          <w:lang w:bidi="ar"/>
        </w:rPr>
        <w:t>等单位</w:t>
      </w:r>
      <w:r>
        <w:rPr>
          <w:rFonts w:ascii="宋体" w:hAnsi="宋体" w:cs="ÃƒÆ’Ã†â€™Ãƒâ€ Ã¢â‚¬â„¢ÃƒÆ’Ã¢â‚¬"/>
          <w:color w:val="444444"/>
          <w:sz w:val="24"/>
          <w:shd w:val="clear" w:color="auto" w:fill="FFFFFF"/>
          <w:lang w:bidi="ar"/>
        </w:rPr>
        <w:t>从事国际商务经营运作与管理工作</w:t>
      </w:r>
      <w:r>
        <w:rPr>
          <w:rFonts w:hint="eastAsia" w:ascii="宋体" w:hAnsi="宋体"/>
          <w:sz w:val="24"/>
        </w:rPr>
        <w:t>。</w:t>
      </w:r>
      <w:r>
        <w:rPr>
          <w:rFonts w:hint="eastAsia" w:ascii="宋体" w:hAnsi="宋体" w:cs="宋体"/>
          <w:kern w:val="0"/>
          <w:sz w:val="24"/>
        </w:rPr>
        <w:t>还可进一步报考相关学科门类的博士研究生，继续求学深造。</w:t>
      </w:r>
    </w:p>
    <w:p w14:paraId="748BB527">
      <w:pPr>
        <w:widowControl/>
        <w:snapToGrid w:val="0"/>
        <w:spacing w:line="420" w:lineRule="exact"/>
        <w:rPr>
          <w:rFonts w:hint="eastAsia" w:ascii="宋体" w:hAnsi="宋体" w:cs="宋体"/>
          <w:b/>
          <w:bCs/>
          <w:kern w:val="0"/>
          <w:sz w:val="24"/>
        </w:rPr>
      </w:pPr>
      <w:r>
        <w:rPr>
          <w:rFonts w:hint="eastAsia" w:ascii="宋体" w:hAnsi="宋体" w:cs="宋体"/>
          <w:b/>
          <w:bCs/>
          <w:kern w:val="0"/>
          <w:sz w:val="24"/>
        </w:rPr>
        <w:t>专业代码：025400                            咨询电话：020-84096292</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566"/>
        <w:gridCol w:w="3402"/>
        <w:gridCol w:w="1701"/>
      </w:tblGrid>
      <w:tr w14:paraId="260B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1199410E">
            <w:pPr>
              <w:spacing w:line="420" w:lineRule="exact"/>
              <w:jc w:val="center"/>
              <w:rPr>
                <w:rFonts w:hint="eastAsia" w:ascii="宋体" w:hAnsi="宋体" w:eastAsia="宋体" w:cs="宋体"/>
                <w:b/>
                <w:sz w:val="24"/>
              </w:rPr>
            </w:pPr>
            <w:r>
              <w:rPr>
                <w:rFonts w:hint="eastAsia" w:ascii="宋体" w:hAnsi="宋体" w:eastAsia="宋体" w:cs="宋体"/>
                <w:b/>
                <w:sz w:val="24"/>
              </w:rPr>
              <w:t>序号</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08F4B828">
            <w:pPr>
              <w:spacing w:line="420" w:lineRule="exact"/>
              <w:jc w:val="center"/>
              <w:rPr>
                <w:rFonts w:hint="eastAsia" w:ascii="宋体" w:hAnsi="宋体" w:eastAsia="宋体" w:cs="宋体"/>
                <w:b/>
                <w:sz w:val="24"/>
              </w:rPr>
            </w:pPr>
            <w:r>
              <w:rPr>
                <w:rFonts w:hint="eastAsia" w:ascii="宋体" w:hAnsi="宋体" w:eastAsia="宋体" w:cs="宋体"/>
                <w:b/>
                <w:sz w:val="24"/>
              </w:rPr>
              <w:t>研究方向</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ABECA6D">
            <w:pPr>
              <w:spacing w:line="420" w:lineRule="exact"/>
              <w:jc w:val="center"/>
              <w:rPr>
                <w:rFonts w:hint="eastAsia" w:ascii="宋体" w:hAnsi="宋体" w:eastAsia="宋体" w:cs="宋体"/>
                <w:b/>
                <w:sz w:val="24"/>
              </w:rPr>
            </w:pPr>
            <w:r>
              <w:rPr>
                <w:rFonts w:hint="eastAsia" w:ascii="宋体" w:hAnsi="宋体" w:eastAsia="宋体" w:cs="宋体"/>
                <w:b/>
                <w:sz w:val="24"/>
              </w:rPr>
              <w:t>初试科目</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D974B9B">
            <w:pPr>
              <w:spacing w:line="420" w:lineRule="exact"/>
              <w:jc w:val="center"/>
              <w:rPr>
                <w:rFonts w:hint="eastAsia" w:ascii="宋体" w:hAnsi="宋体" w:eastAsia="宋体" w:cs="宋体"/>
                <w:b/>
                <w:sz w:val="24"/>
              </w:rPr>
            </w:pPr>
            <w:r>
              <w:rPr>
                <w:rFonts w:hint="eastAsia" w:ascii="宋体" w:hAnsi="宋体" w:eastAsia="宋体" w:cs="宋体"/>
                <w:b/>
                <w:sz w:val="24"/>
              </w:rPr>
              <w:t>复试科目</w:t>
            </w:r>
          </w:p>
        </w:tc>
      </w:tr>
      <w:tr w14:paraId="5F66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7F82C858">
            <w:pPr>
              <w:spacing w:line="420" w:lineRule="exact"/>
              <w:rPr>
                <w:rFonts w:hint="eastAsia" w:ascii="宋体" w:hAnsi="宋体" w:eastAsia="宋体" w:cs="宋体"/>
                <w:sz w:val="24"/>
              </w:rPr>
            </w:pPr>
            <w:r>
              <w:rPr>
                <w:rFonts w:hint="eastAsia" w:ascii="宋体" w:hAnsi="宋体" w:eastAsia="宋体" w:cs="宋体"/>
                <w:sz w:val="24"/>
              </w:rPr>
              <w:t>1</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4C181AD5">
            <w:pPr>
              <w:spacing w:line="420" w:lineRule="exact"/>
              <w:rPr>
                <w:rFonts w:hint="eastAsia" w:ascii="宋体" w:hAnsi="宋体" w:eastAsia="宋体" w:cs="宋体"/>
                <w:sz w:val="24"/>
              </w:rPr>
            </w:pPr>
            <w:r>
              <w:rPr>
                <w:rFonts w:hint="eastAsia" w:ascii="宋体" w:hAnsi="宋体" w:eastAsia="宋体" w:cs="Times New Roman"/>
                <w:sz w:val="24"/>
              </w:rPr>
              <w:t>国际智能商务运营</w:t>
            </w:r>
          </w:p>
        </w:tc>
        <w:tc>
          <w:tcPr>
            <w:tcW w:w="3402" w:type="dxa"/>
            <w:vMerge w:val="restart"/>
            <w:tcBorders>
              <w:top w:val="single" w:color="auto" w:sz="4" w:space="0"/>
              <w:left w:val="single" w:color="auto" w:sz="4" w:space="0"/>
              <w:right w:val="single" w:color="auto" w:sz="4" w:space="0"/>
            </w:tcBorders>
            <w:noWrap w:val="0"/>
            <w:vAlign w:val="center"/>
          </w:tcPr>
          <w:p w14:paraId="2EDE4AA0">
            <w:pPr>
              <w:adjustRightInd w:val="0"/>
              <w:snapToGrid w:val="0"/>
              <w:spacing w:line="420" w:lineRule="exact"/>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sz w:val="24"/>
              </w:rPr>
              <w:t>▲</w:t>
            </w:r>
            <w:r>
              <w:rPr>
                <w:rFonts w:hint="eastAsia" w:ascii="宋体" w:hAnsi="宋体" w:eastAsia="宋体" w:cs="宋体"/>
                <w:color w:val="000000"/>
                <w:sz w:val="24"/>
              </w:rPr>
              <w:t>思想政治理论（100分）</w:t>
            </w:r>
          </w:p>
          <w:p w14:paraId="4EC8BF76">
            <w:pPr>
              <w:adjustRightInd w:val="0"/>
              <w:snapToGrid w:val="0"/>
              <w:spacing w:line="420" w:lineRule="exact"/>
              <w:rPr>
                <w:rFonts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sz w:val="24"/>
              </w:rPr>
              <w:t>▲</w:t>
            </w:r>
            <w:r>
              <w:rPr>
                <w:rFonts w:hint="eastAsia" w:ascii="宋体" w:hAnsi="宋体" w:eastAsia="宋体" w:cs="宋体"/>
                <w:color w:val="000000"/>
                <w:sz w:val="24"/>
              </w:rPr>
              <w:t>英语二（100分）</w:t>
            </w:r>
          </w:p>
          <w:p w14:paraId="7B1F09FD">
            <w:pPr>
              <w:adjustRightInd w:val="0"/>
              <w:snapToGrid w:val="0"/>
              <w:spacing w:line="420" w:lineRule="exact"/>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sz w:val="24"/>
              </w:rPr>
              <w:t>▲396</w:t>
            </w:r>
            <w:r>
              <w:rPr>
                <w:rFonts w:hint="eastAsia" w:ascii="宋体" w:hAnsi="宋体" w:eastAsia="宋体" w:cs="宋体"/>
                <w:color w:val="000000"/>
                <w:sz w:val="24"/>
              </w:rPr>
              <w:t>经济类综合能力（150分）</w:t>
            </w:r>
          </w:p>
          <w:p w14:paraId="370DBD07">
            <w:pPr>
              <w:spacing w:line="420" w:lineRule="exact"/>
              <w:rPr>
                <w:rFonts w:hint="eastAsia" w:ascii="宋体" w:hAnsi="宋体" w:eastAsia="宋体" w:cs="宋体"/>
                <w:sz w:val="24"/>
              </w:rPr>
            </w:pPr>
            <w:r>
              <w:rPr>
                <w:rFonts w:hint="eastAsia" w:ascii="宋体" w:hAnsi="宋体" w:eastAsia="宋体" w:cs="宋体"/>
                <w:color w:val="000000"/>
                <w:sz w:val="24"/>
              </w:rPr>
              <w:t>（4）国际商务专业基础（150分）</w:t>
            </w:r>
          </w:p>
        </w:tc>
        <w:tc>
          <w:tcPr>
            <w:tcW w:w="1701" w:type="dxa"/>
            <w:vMerge w:val="restart"/>
            <w:tcBorders>
              <w:top w:val="single" w:color="auto" w:sz="4" w:space="0"/>
              <w:left w:val="single" w:color="auto" w:sz="4" w:space="0"/>
              <w:right w:val="single" w:color="auto" w:sz="4" w:space="0"/>
            </w:tcBorders>
            <w:noWrap w:val="0"/>
            <w:vAlign w:val="center"/>
          </w:tcPr>
          <w:p w14:paraId="506DB5E9">
            <w:pPr>
              <w:spacing w:line="420" w:lineRule="exact"/>
              <w:rPr>
                <w:rFonts w:hint="eastAsia" w:ascii="宋体" w:hAnsi="宋体" w:eastAsia="宋体" w:cs="宋体"/>
                <w:sz w:val="24"/>
              </w:rPr>
            </w:pPr>
            <w:r>
              <w:rPr>
                <w:rFonts w:hint="eastAsia" w:ascii="宋体" w:hAnsi="宋体" w:eastAsia="宋体" w:cs="宋体"/>
                <w:sz w:val="24"/>
              </w:rPr>
              <w:t>F546-国际贸易与国际金融（100分）</w:t>
            </w:r>
          </w:p>
        </w:tc>
      </w:tr>
      <w:tr w14:paraId="3C2F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253D3280">
            <w:pPr>
              <w:spacing w:line="420" w:lineRule="exact"/>
              <w:rPr>
                <w:rFonts w:hint="eastAsia" w:ascii="宋体" w:hAnsi="宋体" w:eastAsia="宋体" w:cs="宋体"/>
                <w:sz w:val="24"/>
              </w:rPr>
            </w:pPr>
            <w:r>
              <w:rPr>
                <w:rFonts w:hint="eastAsia" w:ascii="宋体" w:hAnsi="宋体" w:eastAsia="宋体" w:cs="宋体"/>
                <w:sz w:val="24"/>
              </w:rPr>
              <w:t>2</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492B3639">
            <w:pPr>
              <w:spacing w:line="420" w:lineRule="exact"/>
              <w:rPr>
                <w:rFonts w:hint="eastAsia" w:ascii="宋体" w:hAnsi="宋体" w:eastAsia="宋体" w:cs="宋体"/>
                <w:sz w:val="24"/>
              </w:rPr>
            </w:pPr>
            <w:r>
              <w:rPr>
                <w:rFonts w:hint="eastAsia" w:ascii="宋体" w:hAnsi="宋体" w:cs="Times New Roman"/>
                <w:sz w:val="24"/>
                <w:lang w:val="en-US" w:eastAsia="zh-CN"/>
              </w:rPr>
              <w:t>国际</w:t>
            </w:r>
            <w:r>
              <w:rPr>
                <w:rFonts w:hint="eastAsia" w:ascii="宋体" w:hAnsi="宋体" w:eastAsia="宋体" w:cs="Times New Roman"/>
                <w:sz w:val="24"/>
              </w:rPr>
              <w:t>金融与税收</w:t>
            </w:r>
          </w:p>
        </w:tc>
        <w:tc>
          <w:tcPr>
            <w:tcW w:w="3402" w:type="dxa"/>
            <w:vMerge w:val="continue"/>
            <w:tcBorders>
              <w:left w:val="single" w:color="auto" w:sz="4" w:space="0"/>
              <w:right w:val="single" w:color="auto" w:sz="4" w:space="0"/>
            </w:tcBorders>
            <w:noWrap w:val="0"/>
            <w:vAlign w:val="center"/>
          </w:tcPr>
          <w:p w14:paraId="724FBED0">
            <w:pPr>
              <w:spacing w:line="420" w:lineRule="exact"/>
              <w:rPr>
                <w:rFonts w:hint="eastAsia" w:ascii="宋体" w:hAnsi="宋体" w:eastAsia="宋体" w:cs="宋体"/>
                <w:sz w:val="24"/>
              </w:rPr>
            </w:pPr>
          </w:p>
        </w:tc>
        <w:tc>
          <w:tcPr>
            <w:tcW w:w="1701" w:type="dxa"/>
            <w:vMerge w:val="continue"/>
            <w:tcBorders>
              <w:left w:val="single" w:color="auto" w:sz="4" w:space="0"/>
              <w:right w:val="single" w:color="auto" w:sz="4" w:space="0"/>
            </w:tcBorders>
            <w:noWrap w:val="0"/>
            <w:vAlign w:val="center"/>
          </w:tcPr>
          <w:p w14:paraId="56729577">
            <w:pPr>
              <w:spacing w:line="420" w:lineRule="exact"/>
              <w:rPr>
                <w:rFonts w:hint="eastAsia" w:ascii="宋体" w:hAnsi="宋体" w:eastAsia="宋体" w:cs="宋体"/>
                <w:sz w:val="24"/>
              </w:rPr>
            </w:pPr>
          </w:p>
        </w:tc>
      </w:tr>
      <w:tr w14:paraId="6DAE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7DE9C9E9">
            <w:pPr>
              <w:spacing w:line="420" w:lineRule="exact"/>
              <w:rPr>
                <w:rFonts w:hint="eastAsia" w:ascii="宋体" w:hAnsi="宋体" w:eastAsia="宋体" w:cs="宋体"/>
                <w:sz w:val="24"/>
              </w:rPr>
            </w:pPr>
            <w:r>
              <w:rPr>
                <w:rFonts w:hint="eastAsia" w:ascii="宋体" w:hAnsi="宋体" w:eastAsia="宋体" w:cs="宋体"/>
                <w:sz w:val="24"/>
              </w:rPr>
              <w:t>3</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13C1287F">
            <w:pPr>
              <w:spacing w:line="420" w:lineRule="exact"/>
              <w:rPr>
                <w:rFonts w:hint="eastAsia" w:ascii="宋体" w:hAnsi="宋体" w:eastAsia="宋体" w:cs="宋体"/>
                <w:bCs/>
                <w:kern w:val="0"/>
                <w:sz w:val="24"/>
              </w:rPr>
            </w:pPr>
            <w:r>
              <w:rPr>
                <w:rFonts w:hint="eastAsia" w:ascii="宋体" w:hAnsi="宋体" w:eastAsia="宋体" w:cs="Times New Roman"/>
                <w:sz w:val="24"/>
              </w:rPr>
              <w:t>跨境电子商务</w:t>
            </w:r>
          </w:p>
        </w:tc>
        <w:tc>
          <w:tcPr>
            <w:tcW w:w="3402" w:type="dxa"/>
            <w:vMerge w:val="continue"/>
            <w:tcBorders>
              <w:left w:val="single" w:color="auto" w:sz="4" w:space="0"/>
              <w:right w:val="single" w:color="auto" w:sz="4" w:space="0"/>
            </w:tcBorders>
            <w:noWrap w:val="0"/>
            <w:vAlign w:val="center"/>
          </w:tcPr>
          <w:p w14:paraId="458FE880">
            <w:pPr>
              <w:widowControl/>
              <w:spacing w:line="420" w:lineRule="exact"/>
              <w:rPr>
                <w:rFonts w:hint="eastAsia" w:ascii="宋体" w:hAnsi="宋体" w:eastAsia="宋体" w:cs="宋体"/>
                <w:sz w:val="24"/>
              </w:rPr>
            </w:pPr>
          </w:p>
        </w:tc>
        <w:tc>
          <w:tcPr>
            <w:tcW w:w="1701" w:type="dxa"/>
            <w:vMerge w:val="continue"/>
            <w:tcBorders>
              <w:left w:val="single" w:color="auto" w:sz="4" w:space="0"/>
              <w:right w:val="single" w:color="auto" w:sz="4" w:space="0"/>
            </w:tcBorders>
            <w:noWrap w:val="0"/>
            <w:vAlign w:val="center"/>
          </w:tcPr>
          <w:p w14:paraId="57681D6E">
            <w:pPr>
              <w:widowControl/>
              <w:spacing w:line="420" w:lineRule="exact"/>
              <w:rPr>
                <w:rFonts w:hint="eastAsia" w:ascii="宋体" w:hAnsi="宋体" w:eastAsia="宋体" w:cs="宋体"/>
                <w:sz w:val="24"/>
              </w:rPr>
            </w:pPr>
          </w:p>
        </w:tc>
      </w:tr>
      <w:tr w14:paraId="2F70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44" w:type="dxa"/>
            <w:tcBorders>
              <w:top w:val="single" w:color="auto" w:sz="4" w:space="0"/>
              <w:left w:val="single" w:color="auto" w:sz="4" w:space="0"/>
              <w:bottom w:val="single" w:color="auto" w:sz="4" w:space="0"/>
              <w:right w:val="single" w:color="auto" w:sz="4" w:space="0"/>
            </w:tcBorders>
            <w:noWrap w:val="0"/>
            <w:vAlign w:val="center"/>
          </w:tcPr>
          <w:p w14:paraId="27F0F158">
            <w:pPr>
              <w:spacing w:line="420" w:lineRule="exact"/>
              <w:rPr>
                <w:rFonts w:hint="eastAsia" w:ascii="宋体" w:hAnsi="宋体" w:eastAsia="宋体" w:cs="宋体"/>
                <w:sz w:val="24"/>
                <w:lang w:val="en-US" w:eastAsia="zh-CN"/>
              </w:rPr>
            </w:pPr>
            <w:r>
              <w:rPr>
                <w:rFonts w:hint="eastAsia" w:ascii="宋体" w:hAnsi="宋体" w:cs="宋体"/>
                <w:sz w:val="24"/>
                <w:lang w:val="en-US" w:eastAsia="zh-CN"/>
              </w:rPr>
              <w:t>4</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7997E604">
            <w:pPr>
              <w:spacing w:line="420" w:lineRule="exact"/>
              <w:rPr>
                <w:rFonts w:hint="default" w:ascii="宋体" w:hAnsi="宋体" w:eastAsia="宋体" w:cs="Times New Roman"/>
                <w:sz w:val="24"/>
                <w:lang w:val="en-US" w:eastAsia="zh-CN"/>
              </w:rPr>
            </w:pPr>
            <w:r>
              <w:rPr>
                <w:rFonts w:hint="eastAsia" w:ascii="宋体" w:hAnsi="宋体" w:cs="Times New Roman"/>
                <w:sz w:val="24"/>
                <w:lang w:val="en-US" w:eastAsia="zh-CN"/>
              </w:rPr>
              <w:t>国际投资</w:t>
            </w:r>
          </w:p>
        </w:tc>
        <w:tc>
          <w:tcPr>
            <w:tcW w:w="3402" w:type="dxa"/>
            <w:vMerge w:val="continue"/>
            <w:tcBorders>
              <w:left w:val="single" w:color="auto" w:sz="4" w:space="0"/>
              <w:right w:val="single" w:color="auto" w:sz="4" w:space="0"/>
            </w:tcBorders>
            <w:noWrap w:val="0"/>
            <w:vAlign w:val="center"/>
          </w:tcPr>
          <w:p w14:paraId="7594B546">
            <w:pPr>
              <w:widowControl/>
              <w:spacing w:line="420" w:lineRule="exact"/>
              <w:rPr>
                <w:rFonts w:hint="eastAsia" w:ascii="宋体" w:hAnsi="宋体" w:eastAsia="宋体" w:cs="宋体"/>
                <w:sz w:val="24"/>
              </w:rPr>
            </w:pPr>
          </w:p>
        </w:tc>
        <w:tc>
          <w:tcPr>
            <w:tcW w:w="1701" w:type="dxa"/>
            <w:vMerge w:val="continue"/>
            <w:tcBorders>
              <w:left w:val="single" w:color="auto" w:sz="4" w:space="0"/>
              <w:right w:val="single" w:color="auto" w:sz="4" w:space="0"/>
            </w:tcBorders>
            <w:noWrap w:val="0"/>
            <w:vAlign w:val="center"/>
          </w:tcPr>
          <w:p w14:paraId="5355FD0D">
            <w:pPr>
              <w:widowControl/>
              <w:spacing w:line="420" w:lineRule="exact"/>
              <w:rPr>
                <w:rFonts w:hint="eastAsia" w:ascii="宋体" w:hAnsi="宋体" w:eastAsia="宋体" w:cs="宋体"/>
                <w:sz w:val="24"/>
              </w:rPr>
            </w:pPr>
          </w:p>
        </w:tc>
      </w:tr>
    </w:tbl>
    <w:tbl>
      <w:tblPr>
        <w:tblStyle w:val="15"/>
        <w:tblpPr w:leftFromText="180" w:rightFromText="180" w:vertAnchor="text" w:tblpX="10214" w:tblpY="-2026"/>
        <w:tblOverlap w:val="never"/>
        <w:tblW w:w="1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tblGrid>
      <w:tr w14:paraId="57D2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40" w:type="dxa"/>
          </w:tcPr>
          <w:p w14:paraId="7697C473">
            <w:pPr>
              <w:snapToGrid w:val="0"/>
              <w:spacing w:line="420" w:lineRule="exact"/>
              <w:rPr>
                <w:rFonts w:hint="eastAsia" w:ascii="宋体" w:hAnsi="宋体" w:eastAsia="宋体" w:cs="宋体"/>
                <w:b/>
                <w:bCs/>
                <w:sz w:val="24"/>
                <w:szCs w:val="20"/>
                <w:vertAlign w:val="baseline"/>
                <w:lang w:val="en-US" w:eastAsia="zh-CN"/>
              </w:rPr>
            </w:pPr>
            <w:r>
              <w:rPr>
                <w:rFonts w:hint="eastAsia" w:ascii="宋体" w:hAnsi="宋体" w:cs="宋体"/>
                <w:b/>
                <w:bCs/>
                <w:sz w:val="24"/>
                <w:szCs w:val="20"/>
                <w:vertAlign w:val="baseline"/>
                <w:lang w:val="en-US" w:eastAsia="zh-CN"/>
              </w:rPr>
              <w:t>4</w:t>
            </w:r>
          </w:p>
        </w:tc>
      </w:tr>
    </w:tbl>
    <w:p w14:paraId="16CFB8B1">
      <w:pPr>
        <w:snapToGrid w:val="0"/>
        <w:spacing w:line="420" w:lineRule="exact"/>
        <w:rPr>
          <w:rFonts w:hint="eastAsia" w:ascii="宋体" w:hAnsi="宋体" w:cs="宋体"/>
          <w:kern w:val="0"/>
          <w:sz w:val="24"/>
        </w:rPr>
      </w:pPr>
      <w:r>
        <w:rPr>
          <w:rFonts w:hint="eastAsia" w:ascii="宋体" w:hAnsi="宋体" w:cs="宋体"/>
          <w:b/>
          <w:bCs/>
          <w:sz w:val="24"/>
          <w:szCs w:val="20"/>
        </w:rPr>
        <w:t>▲表示统考科目或联考科目，考试题型、考试大纲以教育部公布为准。其他为</w:t>
      </w:r>
    </w:p>
    <w:p w14:paraId="17B87A8D">
      <w:pPr>
        <w:snapToGrid w:val="0"/>
        <w:spacing w:line="420" w:lineRule="exact"/>
        <w:rPr>
          <w:rFonts w:hint="eastAsia" w:ascii="宋体" w:hAnsi="宋体" w:cs="宋体"/>
          <w:b/>
          <w:sz w:val="24"/>
        </w:rPr>
      </w:pPr>
      <w:r>
        <w:rPr>
          <w:rFonts w:hint="eastAsia" w:ascii="宋体" w:hAnsi="宋体" w:cs="宋体"/>
          <w:b/>
          <w:sz w:val="24"/>
        </w:rPr>
        <w:t>考试题型及相应分值：</w:t>
      </w:r>
    </w:p>
    <w:p w14:paraId="0594E1BC">
      <w:pPr>
        <w:widowControl/>
        <w:snapToGrid w:val="0"/>
        <w:spacing w:line="420" w:lineRule="exact"/>
        <w:rPr>
          <w:rFonts w:hint="eastAsia" w:ascii="宋体" w:hAnsi="宋体" w:cs="宋体"/>
          <w:bCs/>
          <w:kern w:val="0"/>
          <w:sz w:val="24"/>
        </w:rPr>
      </w:pPr>
      <w:r>
        <w:rPr>
          <w:rFonts w:hint="eastAsia" w:ascii="宋体" w:hAnsi="宋体" w:cs="宋体"/>
          <w:b/>
          <w:bCs/>
          <w:kern w:val="0"/>
          <w:sz w:val="24"/>
        </w:rPr>
        <w:t>《国际商务专业基础》</w:t>
      </w:r>
    </w:p>
    <w:p w14:paraId="5D0E3876">
      <w:pPr>
        <w:widowControl/>
        <w:snapToGrid w:val="0"/>
        <w:spacing w:line="420" w:lineRule="exact"/>
        <w:rPr>
          <w:rFonts w:hint="eastAsia" w:ascii="宋体" w:hAnsi="宋体" w:cs="宋体"/>
          <w:bCs/>
          <w:kern w:val="0"/>
          <w:sz w:val="24"/>
        </w:rPr>
      </w:pPr>
      <w:r>
        <w:rPr>
          <w:rFonts w:hint="eastAsia" w:ascii="宋体" w:hAnsi="宋体" w:cs="宋体"/>
          <w:bCs/>
          <w:kern w:val="0"/>
          <w:sz w:val="24"/>
          <w:lang w:val="en-US" w:eastAsia="zh-CN"/>
        </w:rPr>
        <w:t>一、</w:t>
      </w:r>
      <w:r>
        <w:rPr>
          <w:rFonts w:hint="eastAsia" w:ascii="宋体" w:hAnsi="宋体" w:cs="宋体"/>
          <w:bCs/>
          <w:kern w:val="0"/>
          <w:sz w:val="24"/>
        </w:rPr>
        <w:t>名词解释（</w:t>
      </w:r>
      <w:r>
        <w:rPr>
          <w:rFonts w:hint="eastAsia" w:ascii="宋体" w:hAnsi="宋体" w:cs="宋体"/>
          <w:bCs/>
          <w:kern w:val="0"/>
          <w:sz w:val="24"/>
          <w:lang w:val="en-US" w:eastAsia="zh-CN"/>
        </w:rPr>
        <w:t>5</w:t>
      </w:r>
      <w:r>
        <w:rPr>
          <w:rFonts w:hint="eastAsia" w:ascii="宋体" w:hAnsi="宋体" w:cs="宋体"/>
          <w:bCs/>
          <w:kern w:val="0"/>
          <w:sz w:val="24"/>
        </w:rPr>
        <w:t>题，每题</w:t>
      </w:r>
      <w:r>
        <w:rPr>
          <w:rFonts w:hint="eastAsia" w:ascii="宋体" w:hAnsi="宋体" w:cs="宋体"/>
          <w:bCs/>
          <w:kern w:val="0"/>
          <w:sz w:val="24"/>
          <w:lang w:val="en-US" w:eastAsia="zh-CN"/>
        </w:rPr>
        <w:t>5</w:t>
      </w:r>
      <w:r>
        <w:rPr>
          <w:rFonts w:hint="eastAsia" w:ascii="宋体" w:hAnsi="宋体" w:cs="宋体"/>
          <w:bCs/>
          <w:kern w:val="0"/>
          <w:sz w:val="24"/>
        </w:rPr>
        <w:t>分，共</w:t>
      </w:r>
      <w:r>
        <w:rPr>
          <w:rFonts w:hint="eastAsia" w:ascii="宋体" w:hAnsi="宋体" w:cs="宋体"/>
          <w:bCs/>
          <w:kern w:val="0"/>
          <w:sz w:val="24"/>
          <w:lang w:val="en-US" w:eastAsia="zh-CN"/>
        </w:rPr>
        <w:t>25</w:t>
      </w:r>
      <w:r>
        <w:rPr>
          <w:rFonts w:hint="eastAsia" w:ascii="宋体" w:hAnsi="宋体" w:cs="宋体"/>
          <w:bCs/>
          <w:kern w:val="0"/>
          <w:sz w:val="24"/>
        </w:rPr>
        <w:t>分）</w:t>
      </w:r>
    </w:p>
    <w:p w14:paraId="6D86BA6A">
      <w:pPr>
        <w:widowControl/>
        <w:snapToGrid w:val="0"/>
        <w:spacing w:line="420" w:lineRule="exact"/>
        <w:rPr>
          <w:rFonts w:hint="eastAsia" w:ascii="宋体" w:hAnsi="宋体" w:cs="宋体"/>
          <w:bCs/>
          <w:kern w:val="0"/>
          <w:sz w:val="24"/>
        </w:rPr>
      </w:pPr>
      <w:r>
        <w:rPr>
          <w:rFonts w:hint="eastAsia" w:ascii="宋体" w:hAnsi="宋体" w:cs="宋体"/>
          <w:bCs/>
          <w:kern w:val="0"/>
          <w:sz w:val="24"/>
          <w:lang w:val="en-US" w:eastAsia="zh-CN"/>
        </w:rPr>
        <w:t>二、</w:t>
      </w:r>
      <w:r>
        <w:rPr>
          <w:rFonts w:hint="eastAsia" w:ascii="宋体" w:hAnsi="宋体" w:cs="宋体"/>
          <w:bCs/>
          <w:kern w:val="0"/>
          <w:sz w:val="24"/>
        </w:rPr>
        <w:t>问答题（</w:t>
      </w:r>
      <w:r>
        <w:rPr>
          <w:rFonts w:hint="eastAsia" w:ascii="宋体" w:hAnsi="宋体" w:cs="宋体"/>
          <w:bCs/>
          <w:kern w:val="0"/>
          <w:sz w:val="24"/>
          <w:lang w:val="en-US" w:eastAsia="zh-CN"/>
        </w:rPr>
        <w:t xml:space="preserve"> 5</w:t>
      </w:r>
      <w:r>
        <w:rPr>
          <w:rFonts w:hint="eastAsia" w:ascii="宋体" w:hAnsi="宋体" w:cs="宋体"/>
          <w:bCs/>
          <w:kern w:val="0"/>
          <w:sz w:val="24"/>
        </w:rPr>
        <w:t>题，每题</w:t>
      </w:r>
      <w:r>
        <w:rPr>
          <w:rFonts w:hint="eastAsia" w:ascii="宋体" w:hAnsi="宋体" w:cs="宋体"/>
          <w:bCs/>
          <w:kern w:val="0"/>
          <w:sz w:val="24"/>
          <w:lang w:val="en-US" w:eastAsia="zh-CN"/>
        </w:rPr>
        <w:t>5</w:t>
      </w:r>
      <w:r>
        <w:rPr>
          <w:rFonts w:hint="eastAsia" w:ascii="宋体" w:hAnsi="宋体" w:cs="宋体"/>
          <w:bCs/>
          <w:kern w:val="0"/>
          <w:sz w:val="24"/>
        </w:rPr>
        <w:t>分，共</w:t>
      </w:r>
      <w:r>
        <w:rPr>
          <w:rFonts w:hint="eastAsia" w:ascii="宋体" w:hAnsi="宋体" w:cs="宋体"/>
          <w:bCs/>
          <w:kern w:val="0"/>
          <w:sz w:val="24"/>
          <w:lang w:val="en-US" w:eastAsia="zh-CN"/>
        </w:rPr>
        <w:t>25</w:t>
      </w:r>
      <w:r>
        <w:rPr>
          <w:rFonts w:hint="eastAsia" w:ascii="宋体" w:hAnsi="宋体" w:cs="宋体"/>
          <w:bCs/>
          <w:kern w:val="0"/>
          <w:sz w:val="24"/>
        </w:rPr>
        <w:t>分）</w:t>
      </w:r>
    </w:p>
    <w:p w14:paraId="7390EC79">
      <w:pPr>
        <w:widowControl/>
        <w:snapToGrid w:val="0"/>
        <w:spacing w:line="420" w:lineRule="exact"/>
        <w:rPr>
          <w:rFonts w:hint="default" w:ascii="宋体" w:hAnsi="宋体" w:eastAsia="宋体" w:cs="宋体"/>
          <w:bCs/>
          <w:kern w:val="0"/>
          <w:sz w:val="24"/>
          <w:lang w:val="en-US" w:eastAsia="zh-CN"/>
        </w:rPr>
      </w:pPr>
      <w:r>
        <w:rPr>
          <w:rFonts w:hint="eastAsia" w:ascii="宋体" w:hAnsi="宋体" w:cs="宋体"/>
          <w:bCs/>
          <w:kern w:val="0"/>
          <w:sz w:val="24"/>
          <w:lang w:val="en-US" w:eastAsia="zh-CN"/>
        </w:rPr>
        <w:t>三、案例分析题（2题，每题20分，共40分）</w:t>
      </w:r>
    </w:p>
    <w:p w14:paraId="56D2E45F">
      <w:pPr>
        <w:widowControl/>
        <w:snapToGrid w:val="0"/>
        <w:spacing w:line="420" w:lineRule="exact"/>
        <w:rPr>
          <w:rFonts w:hint="eastAsia" w:ascii="宋体" w:hAnsi="宋体" w:cs="宋体"/>
          <w:bCs/>
          <w:kern w:val="0"/>
          <w:sz w:val="24"/>
        </w:rPr>
      </w:pPr>
      <w:r>
        <w:rPr>
          <w:rFonts w:hint="eastAsia" w:ascii="宋体" w:hAnsi="宋体" w:cs="宋体"/>
          <w:bCs/>
          <w:kern w:val="0"/>
          <w:sz w:val="24"/>
          <w:lang w:val="en-US" w:eastAsia="zh-CN"/>
        </w:rPr>
        <w:t>四、</w:t>
      </w:r>
      <w:r>
        <w:rPr>
          <w:rFonts w:hint="eastAsia" w:ascii="宋体" w:hAnsi="宋体" w:cs="宋体"/>
          <w:bCs/>
          <w:kern w:val="0"/>
          <w:sz w:val="24"/>
        </w:rPr>
        <w:t>论述题（4题，每题15分，共60分）</w:t>
      </w:r>
    </w:p>
    <w:p w14:paraId="46FD09D1">
      <w:pPr>
        <w:widowControl/>
        <w:snapToGrid w:val="0"/>
        <w:spacing w:line="420" w:lineRule="exact"/>
        <w:rPr>
          <w:rFonts w:hint="eastAsia" w:ascii="宋体" w:hAnsi="宋体" w:cs="宋体"/>
          <w:b/>
          <w:bCs/>
          <w:kern w:val="0"/>
          <w:sz w:val="24"/>
        </w:rPr>
      </w:pPr>
      <w:r>
        <w:rPr>
          <w:rFonts w:hint="eastAsia" w:ascii="宋体" w:hAnsi="宋体" w:cs="宋体"/>
          <w:b/>
          <w:bCs/>
          <w:kern w:val="0"/>
          <w:sz w:val="24"/>
        </w:rPr>
        <w:t xml:space="preserve">《国际贸易》和《国际金融》 </w:t>
      </w:r>
    </w:p>
    <w:p w14:paraId="470C1BC3">
      <w:pPr>
        <w:widowControl/>
        <w:snapToGrid w:val="0"/>
        <w:spacing w:line="420" w:lineRule="exact"/>
        <w:rPr>
          <w:rFonts w:hint="eastAsia" w:ascii="宋体" w:hAnsi="宋体" w:cs="宋体"/>
          <w:bCs/>
          <w:kern w:val="0"/>
          <w:sz w:val="24"/>
        </w:rPr>
      </w:pPr>
      <w:r>
        <w:rPr>
          <w:rFonts w:hint="eastAsia" w:ascii="宋体" w:hAnsi="宋体" w:cs="宋体"/>
          <w:bCs/>
          <w:kern w:val="0"/>
          <w:sz w:val="24"/>
          <w:lang w:val="en-US" w:eastAsia="zh-CN"/>
        </w:rPr>
        <w:t>一、</w:t>
      </w:r>
      <w:r>
        <w:rPr>
          <w:rFonts w:hint="eastAsia" w:ascii="宋体" w:hAnsi="宋体" w:cs="宋体"/>
          <w:bCs/>
          <w:kern w:val="0"/>
          <w:sz w:val="24"/>
        </w:rPr>
        <w:t>问答题（5题，每题10分，共50分）</w:t>
      </w:r>
    </w:p>
    <w:p w14:paraId="0E7EE447">
      <w:pPr>
        <w:widowControl/>
        <w:snapToGrid w:val="0"/>
        <w:spacing w:line="420" w:lineRule="exact"/>
        <w:rPr>
          <w:rFonts w:hint="eastAsia" w:ascii="宋体" w:hAnsi="宋体" w:cs="宋体"/>
          <w:bCs/>
          <w:kern w:val="0"/>
          <w:sz w:val="24"/>
        </w:rPr>
      </w:pPr>
      <w:r>
        <w:rPr>
          <w:rFonts w:hint="eastAsia" w:ascii="宋体" w:hAnsi="宋体" w:cs="宋体"/>
          <w:bCs/>
          <w:kern w:val="0"/>
          <w:sz w:val="24"/>
          <w:lang w:val="en-US" w:eastAsia="zh-CN"/>
        </w:rPr>
        <w:t>二、</w:t>
      </w:r>
      <w:r>
        <w:rPr>
          <w:rFonts w:hint="eastAsia" w:ascii="宋体" w:hAnsi="宋体" w:cs="宋体"/>
          <w:bCs/>
          <w:kern w:val="0"/>
          <w:sz w:val="24"/>
        </w:rPr>
        <w:t>论述题或计算题（2题，每题25分，共50分）</w:t>
      </w:r>
    </w:p>
    <w:p w14:paraId="3D741B24">
      <w:pPr>
        <w:widowControl/>
        <w:snapToGrid w:val="0"/>
        <w:spacing w:line="420" w:lineRule="exact"/>
        <w:rPr>
          <w:rFonts w:hint="eastAsia" w:ascii="宋体" w:hAnsi="宋体" w:cs="宋体"/>
          <w:b/>
          <w:bCs/>
          <w:sz w:val="24"/>
          <w:szCs w:val="20"/>
        </w:rPr>
      </w:pPr>
    </w:p>
    <w:p w14:paraId="63486836">
      <w:pPr>
        <w:widowControl/>
        <w:snapToGrid w:val="0"/>
        <w:spacing w:line="420" w:lineRule="exact"/>
        <w:ind w:firstLine="240" w:firstLineChars="100"/>
        <w:rPr>
          <w:rFonts w:hint="eastAsia" w:ascii="宋体" w:hAnsi="宋体" w:cs="宋体"/>
          <w:kern w:val="0"/>
          <w:sz w:val="24"/>
        </w:rPr>
      </w:pPr>
      <w:r>
        <w:rPr>
          <w:rFonts w:hint="eastAsia" w:ascii="宋体" w:hAnsi="宋体" w:cs="宋体"/>
          <w:kern w:val="0"/>
          <w:sz w:val="24"/>
        </w:rPr>
        <w:t>《国际商务专业基础》主要参考书目：</w:t>
      </w:r>
    </w:p>
    <w:p w14:paraId="428D0CED">
      <w:pPr>
        <w:widowControl/>
        <w:numPr>
          <w:ilvl w:val="0"/>
          <w:numId w:val="0"/>
        </w:numPr>
        <w:snapToGrid w:val="0"/>
        <w:spacing w:line="420" w:lineRule="exact"/>
        <w:ind w:firstLine="240" w:firstLineChars="100"/>
        <w:rPr>
          <w:rFonts w:hint="eastAsia" w:ascii="宋体" w:hAnsi="宋体" w:cs="宋体"/>
          <w:kern w:val="0"/>
          <w:sz w:val="24"/>
          <w:lang w:eastAsia="zh-CN"/>
        </w:rPr>
      </w:pPr>
      <w:r>
        <w:rPr>
          <w:rFonts w:hint="eastAsia" w:ascii="宋体" w:hAnsi="宋体" w:cs="宋体"/>
          <w:kern w:val="0"/>
          <w:sz w:val="24"/>
          <w:lang w:val="en-US" w:eastAsia="zh-CN"/>
        </w:rPr>
        <w:t>1.</w:t>
      </w:r>
      <w:r>
        <w:rPr>
          <w:rFonts w:hint="eastAsia" w:ascii="宋体" w:hAnsi="宋体" w:cs="宋体"/>
          <w:kern w:val="0"/>
          <w:sz w:val="24"/>
        </w:rPr>
        <w:t>韩玉军</w:t>
      </w:r>
      <w:r>
        <w:rPr>
          <w:rFonts w:hint="eastAsia" w:ascii="宋体" w:hAnsi="宋体" w:cs="宋体"/>
          <w:kern w:val="0"/>
          <w:sz w:val="24"/>
          <w:lang w:eastAsia="zh-CN"/>
        </w:rPr>
        <w:t>，</w:t>
      </w:r>
      <w:r>
        <w:rPr>
          <w:rFonts w:hint="eastAsia" w:ascii="宋体" w:hAnsi="宋体" w:cs="宋体"/>
          <w:kern w:val="0"/>
          <w:sz w:val="24"/>
        </w:rPr>
        <w:t>《国际商务》（第四版）</w:t>
      </w:r>
      <w:r>
        <w:rPr>
          <w:rFonts w:hint="eastAsia" w:ascii="宋体" w:hAnsi="宋体" w:cs="宋体"/>
          <w:kern w:val="0"/>
          <w:sz w:val="24"/>
          <w:lang w:eastAsia="zh-CN"/>
        </w:rPr>
        <w:t>，</w:t>
      </w:r>
      <w:r>
        <w:rPr>
          <w:rFonts w:hint="eastAsia" w:ascii="宋体" w:hAnsi="宋体" w:cs="宋体"/>
          <w:kern w:val="0"/>
          <w:sz w:val="24"/>
        </w:rPr>
        <w:t>中国人民大学出版社</w:t>
      </w:r>
      <w:r>
        <w:rPr>
          <w:rFonts w:hint="eastAsia" w:ascii="宋体" w:hAnsi="宋体" w:cs="宋体"/>
          <w:kern w:val="0"/>
          <w:sz w:val="24"/>
          <w:lang w:eastAsia="zh-CN"/>
        </w:rPr>
        <w:t>，</w:t>
      </w:r>
      <w:r>
        <w:rPr>
          <w:rFonts w:hint="eastAsia" w:ascii="宋体" w:hAnsi="宋体" w:cs="宋体"/>
          <w:kern w:val="0"/>
          <w:sz w:val="24"/>
        </w:rPr>
        <w:t>2023年</w:t>
      </w:r>
      <w:r>
        <w:rPr>
          <w:rFonts w:hint="eastAsia" w:ascii="宋体" w:hAnsi="宋体" w:cs="宋体"/>
          <w:kern w:val="0"/>
          <w:sz w:val="24"/>
          <w:lang w:eastAsia="zh-CN"/>
        </w:rPr>
        <w:t>。</w:t>
      </w:r>
    </w:p>
    <w:p w14:paraId="470CD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240" w:firstLineChars="1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"http://search.dangdang.com/?key2=%CD%F5%BD%FA%B1%F3&amp;medium=01&amp;category_path=01.00.00.00.00.00"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王晋斌</w:t>
      </w:r>
      <w:r>
        <w:rPr>
          <w:rFonts w:hint="default"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"http://search.dangdang.com/?key2=%B7%B6%D6%BE%D3%C2&amp;medium=01&amp;category_path=01.00.00.00.00.00"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范志勇</w:t>
      </w:r>
      <w:r>
        <w:rPr>
          <w:rFonts w:hint="default"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"http://search.dangdang.com/?key2=%CD%F5%D0%A2%CB%C9&amp;medium=01&amp;category_path=01.00.00.00.00.00"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王孝松</w:t>
      </w:r>
      <w:r>
        <w:rPr>
          <w:rFonts w:hint="default"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w:t>
      </w: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"http://search.dangdang.com/?key2=%D0%EC%CF%FE%D4%C6|&amp;medium=01&amp;category_path=01.00.00.00.00.00"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徐晓云</w:t>
      </w:r>
      <w:r>
        <w:rPr>
          <w:rFonts w:hint="default" w:ascii="宋体" w:hAnsi="宋体" w:eastAsia="宋体" w:cs="宋体"/>
          <w:kern w:val="0"/>
          <w:sz w:val="24"/>
          <w:szCs w:val="24"/>
          <w:lang w:val="en-US" w:eastAsia="zh-CN" w:bidi="ar-SA"/>
        </w:rPr>
        <w:fldChar w:fldCharType="end"/>
      </w:r>
      <w:r>
        <w:rPr>
          <w:rFonts w:hint="eastAsia" w:ascii="宋体" w:hAnsi="宋体" w:eastAsia="宋体" w:cs="宋体"/>
          <w:kern w:val="0"/>
          <w:sz w:val="24"/>
          <w:szCs w:val="24"/>
          <w:lang w:val="en-US" w:eastAsia="zh-CN" w:bidi="ar-SA"/>
        </w:rPr>
        <w:t>，《国际金融与国际贸易案例分析》</w:t>
      </w:r>
    </w:p>
    <w:p w14:paraId="796CFF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kern w:val="0"/>
          <w:sz w:val="24"/>
        </w:rPr>
      </w:pPr>
      <w:r>
        <w:rPr>
          <w:rFonts w:hint="default" w:ascii="宋体" w:hAnsi="宋体" w:eastAsia="宋体" w:cs="宋体"/>
          <w:kern w:val="0"/>
          <w:sz w:val="24"/>
          <w:szCs w:val="24"/>
          <w:lang w:val="en-US" w:eastAsia="zh-CN" w:bidi="ar-SA"/>
        </w:rPr>
        <w:fldChar w:fldCharType="begin"/>
      </w:r>
      <w:r>
        <w:rPr>
          <w:rFonts w:hint="default" w:ascii="宋体" w:hAnsi="宋体" w:eastAsia="宋体" w:cs="宋体"/>
          <w:kern w:val="0"/>
          <w:sz w:val="24"/>
          <w:szCs w:val="24"/>
          <w:lang w:val="en-US" w:eastAsia="zh-CN" w:bidi="ar-SA"/>
        </w:rPr>
        <w:instrText xml:space="preserve"> HYPERLINK "http://search.dangdang.com/?key3=%D6%D0%B9%FA%C8%CB%C3%F1%B4%F3%D1%A7&amp;medium=01&amp;category_path=01.00.00.00.00.00" \t "http://product.dangdang.com/_blank" </w:instrText>
      </w:r>
      <w:r>
        <w:rPr>
          <w:rFonts w:hint="default" w:ascii="宋体" w:hAnsi="宋体" w:eastAsia="宋体" w:cs="宋体"/>
          <w:kern w:val="0"/>
          <w:sz w:val="24"/>
          <w:szCs w:val="24"/>
          <w:lang w:val="en-US" w:eastAsia="zh-CN" w:bidi="ar-SA"/>
        </w:rPr>
        <w:fldChar w:fldCharType="separate"/>
      </w:r>
      <w:r>
        <w:rPr>
          <w:rFonts w:hint="default" w:ascii="宋体" w:hAnsi="宋体" w:eastAsia="宋体" w:cs="宋体"/>
          <w:kern w:val="0"/>
          <w:sz w:val="24"/>
          <w:szCs w:val="24"/>
          <w:lang w:val="en-US" w:eastAsia="zh-CN" w:bidi="ar-SA"/>
        </w:rPr>
        <w:t>中国人民大学</w:t>
      </w:r>
      <w:r>
        <w:rPr>
          <w:rFonts w:hint="default" w:ascii="宋体" w:hAnsi="宋体" w:eastAsia="宋体" w:cs="宋体"/>
          <w:kern w:val="0"/>
          <w:sz w:val="24"/>
          <w:szCs w:val="24"/>
          <w:lang w:val="en-US" w:eastAsia="zh-CN" w:bidi="ar-SA"/>
        </w:rPr>
        <w:fldChar w:fldCharType="end"/>
      </w:r>
      <w:r>
        <w:rPr>
          <w:rFonts w:hint="default" w:ascii="宋体" w:hAnsi="宋体" w:eastAsia="宋体" w:cs="宋体"/>
          <w:kern w:val="0"/>
          <w:sz w:val="24"/>
          <w:szCs w:val="24"/>
          <w:lang w:val="en-US" w:eastAsia="zh-CN" w:bidi="ar-SA"/>
        </w:rPr>
        <w:t>出版</w:t>
      </w:r>
      <w:r>
        <w:rPr>
          <w:rFonts w:hint="eastAsia" w:ascii="宋体" w:hAnsi="宋体" w:cs="宋体"/>
          <w:kern w:val="0"/>
          <w:sz w:val="24"/>
          <w:szCs w:val="24"/>
          <w:lang w:val="en-US" w:eastAsia="zh-CN" w:bidi="ar-SA"/>
        </w:rPr>
        <w:t>社，</w:t>
      </w:r>
      <w:r>
        <w:rPr>
          <w:rFonts w:hint="default" w:ascii="宋体" w:hAnsi="宋体" w:eastAsia="宋体" w:cs="宋体"/>
          <w:kern w:val="0"/>
          <w:sz w:val="24"/>
          <w:szCs w:val="24"/>
          <w:lang w:val="en-US" w:eastAsia="zh-CN" w:bidi="ar-SA"/>
        </w:rPr>
        <w:t>2023年</w:t>
      </w:r>
      <w:r>
        <w:rPr>
          <w:rFonts w:hint="eastAsia" w:ascii="宋体" w:hAnsi="宋体" w:cs="宋体"/>
          <w:kern w:val="0"/>
          <w:sz w:val="24"/>
          <w:szCs w:val="24"/>
          <w:lang w:val="en-US" w:eastAsia="zh-CN" w:bidi="ar-SA"/>
        </w:rPr>
        <w:t>。</w:t>
      </w:r>
      <w:r>
        <w:rPr>
          <w:rFonts w:hint="default" w:ascii="宋体" w:hAnsi="宋体" w:eastAsia="宋体" w:cs="宋体"/>
          <w:kern w:val="0"/>
          <w:sz w:val="24"/>
          <w:szCs w:val="24"/>
          <w:lang w:val="en-US" w:eastAsia="zh-CN" w:bidi="ar-SA"/>
        </w:rPr>
        <w:t> </w:t>
      </w:r>
      <w:r>
        <w:rPr>
          <w:rFonts w:hint="eastAsia" w:ascii="宋体" w:hAnsi="宋体" w:cs="宋体"/>
          <w:kern w:val="0"/>
          <w:sz w:val="24"/>
        </w:rPr>
        <w:t> </w:t>
      </w:r>
    </w:p>
    <w:p w14:paraId="6272A1E1">
      <w:pPr>
        <w:widowControl/>
        <w:snapToGrid w:val="0"/>
        <w:spacing w:line="420" w:lineRule="exact"/>
        <w:rPr>
          <w:rFonts w:ascii="宋体" w:hAnsi="宋体" w:cs="宋体"/>
          <w:kern w:val="0"/>
          <w:sz w:val="24"/>
        </w:rPr>
      </w:pPr>
      <w:r>
        <w:rPr>
          <w:rFonts w:hint="eastAsia" w:ascii="宋体" w:hAnsi="宋体" w:cs="宋体"/>
          <w:kern w:val="0"/>
          <w:sz w:val="24"/>
        </w:rPr>
        <w:t>《国际贸易》主要参考书目：海闻等，《国际贸易》，致格出版社，2019年。</w:t>
      </w:r>
    </w:p>
    <w:p w14:paraId="45596875">
      <w:pPr>
        <w:widowControl/>
        <w:snapToGrid w:val="0"/>
        <w:spacing w:line="420" w:lineRule="exact"/>
        <w:rPr>
          <w:rFonts w:hint="eastAsia" w:ascii="宋体" w:hAnsi="宋体" w:cs="宋体"/>
          <w:kern w:val="0"/>
          <w:sz w:val="24"/>
        </w:rPr>
      </w:pPr>
      <w:r>
        <w:rPr>
          <w:rFonts w:hint="eastAsia" w:ascii="宋体" w:hAnsi="宋体" w:cs="宋体"/>
          <w:kern w:val="0"/>
          <w:sz w:val="24"/>
        </w:rPr>
        <w:t>《国际金融》主要参考书目：杨长江、姜波克主编，《国际金融学》（第5版），高等教育出版社，2019年。</w:t>
      </w:r>
    </w:p>
    <w:p w14:paraId="2D571984">
      <w:pPr>
        <w:widowControl/>
        <w:snapToGrid w:val="0"/>
        <w:spacing w:line="420" w:lineRule="exact"/>
        <w:rPr>
          <w:rFonts w:hint="eastAsia" w:ascii="宋体" w:hAnsi="宋体" w:cs="宋体"/>
          <w:bCs/>
          <w:kern w:val="0"/>
          <w:sz w:val="24"/>
        </w:rPr>
      </w:pPr>
    </w:p>
    <w:p w14:paraId="28E78A04">
      <w:pPr>
        <w:adjustRightInd w:val="0"/>
        <w:snapToGrid w:val="0"/>
        <w:spacing w:line="420" w:lineRule="exact"/>
        <w:rPr>
          <w:rFonts w:hint="eastAsia" w:ascii="宋体" w:hAnsi="宋体" w:cs="宋体"/>
          <w:b/>
          <w:sz w:val="24"/>
        </w:rPr>
      </w:pPr>
      <w:r>
        <w:rPr>
          <w:rFonts w:hint="eastAsia" w:ascii="宋体" w:hAnsi="宋体" w:cs="宋体"/>
          <w:b/>
          <w:sz w:val="24"/>
        </w:rPr>
        <w:t>考试大纲</w:t>
      </w:r>
    </w:p>
    <w:p w14:paraId="418F8D70">
      <w:pPr>
        <w:widowControl/>
        <w:snapToGrid w:val="0"/>
        <w:spacing w:line="420" w:lineRule="exact"/>
        <w:jc w:val="center"/>
        <w:rPr>
          <w:rFonts w:hint="eastAsia" w:ascii="黑体" w:hAnsi="黑体" w:eastAsia="黑体" w:cs="黑体"/>
          <w:b/>
          <w:bCs/>
          <w:kern w:val="0"/>
          <w:sz w:val="24"/>
        </w:rPr>
      </w:pPr>
      <w:r>
        <w:rPr>
          <w:rFonts w:hint="eastAsia" w:ascii="黑体" w:hAnsi="黑体" w:eastAsia="黑体" w:cs="黑体"/>
          <w:b/>
          <w:bCs/>
          <w:kern w:val="0"/>
          <w:sz w:val="24"/>
        </w:rPr>
        <w:t>《国际商务专业基础》</w:t>
      </w:r>
    </w:p>
    <w:p w14:paraId="25B09044">
      <w:pPr>
        <w:widowControl/>
        <w:snapToGrid w:val="0"/>
        <w:spacing w:line="420" w:lineRule="exact"/>
        <w:jc w:val="left"/>
        <w:rPr>
          <w:rFonts w:hint="eastAsia" w:ascii="宋体" w:hAnsi="宋体" w:cs="宋体"/>
          <w:b/>
          <w:bCs/>
          <w:kern w:val="0"/>
          <w:sz w:val="32"/>
          <w:szCs w:val="32"/>
        </w:rPr>
      </w:pPr>
      <w:r>
        <w:rPr>
          <w:rFonts w:hint="eastAsia" w:ascii="宋体" w:hAnsi="宋体" w:cs="宋体"/>
          <w:b/>
          <w:kern w:val="0"/>
          <w:sz w:val="24"/>
        </w:rPr>
        <w:t>《国际商务专业基础》考试大纲概述：</w:t>
      </w:r>
    </w:p>
    <w:p w14:paraId="15B42CDA">
      <w:pPr>
        <w:widowControl/>
        <w:spacing w:line="420" w:lineRule="exact"/>
        <w:ind w:firstLine="480"/>
        <w:jc w:val="left"/>
        <w:rPr>
          <w:rStyle w:val="17"/>
          <w:rFonts w:hint="eastAsia"/>
          <w:b w:val="0"/>
          <w:bCs w:val="0"/>
          <w:sz w:val="24"/>
        </w:rPr>
      </w:pPr>
      <w:r>
        <w:rPr>
          <w:rStyle w:val="17"/>
          <w:rFonts w:hint="eastAsia"/>
          <w:b w:val="0"/>
          <w:bCs w:val="0"/>
          <w:sz w:val="24"/>
        </w:rPr>
        <w:t>国际企业运营理论基础、商务环境</w:t>
      </w:r>
      <w:r>
        <w:rPr>
          <w:rStyle w:val="17"/>
          <w:rFonts w:hint="eastAsia"/>
          <w:b w:val="0"/>
          <w:bCs w:val="0"/>
          <w:sz w:val="24"/>
          <w:lang w:eastAsia="zh-CN"/>
        </w:rPr>
        <w:t>、</w:t>
      </w:r>
      <w:r>
        <w:rPr>
          <w:rStyle w:val="17"/>
          <w:rFonts w:hint="eastAsia"/>
          <w:b w:val="0"/>
          <w:bCs w:val="0"/>
          <w:sz w:val="24"/>
        </w:rPr>
        <w:t>企业资源能力</w:t>
      </w:r>
      <w:r>
        <w:rPr>
          <w:rStyle w:val="17"/>
          <w:rFonts w:hint="eastAsia"/>
          <w:b w:val="0"/>
          <w:bCs w:val="0"/>
          <w:sz w:val="24"/>
          <w:lang w:eastAsia="zh-CN"/>
        </w:rPr>
        <w:t>、</w:t>
      </w:r>
      <w:r>
        <w:rPr>
          <w:rStyle w:val="17"/>
          <w:rFonts w:hint="eastAsia"/>
          <w:b w:val="0"/>
          <w:bCs w:val="0"/>
          <w:sz w:val="24"/>
        </w:rPr>
        <w:t>国际企业的战略竞争与组织</w:t>
      </w:r>
      <w:r>
        <w:rPr>
          <w:rStyle w:val="17"/>
          <w:rFonts w:hint="eastAsia"/>
          <w:b w:val="0"/>
          <w:bCs w:val="0"/>
          <w:sz w:val="24"/>
          <w:lang w:val="en-US" w:eastAsia="zh-CN"/>
        </w:rPr>
        <w:t>等</w:t>
      </w:r>
      <w:r>
        <w:rPr>
          <w:rFonts w:hint="eastAsia" w:ascii="宋体" w:hAnsi="宋体"/>
          <w:bCs/>
          <w:sz w:val="24"/>
        </w:rPr>
        <w:t>国际商务的基本概念、基本理论及相关的重要问题。</w:t>
      </w:r>
      <w:r>
        <w:rPr>
          <w:rStyle w:val="17"/>
          <w:rFonts w:hint="eastAsia"/>
          <w:b w:val="0"/>
          <w:bCs w:val="0"/>
          <w:sz w:val="24"/>
        </w:rPr>
        <w:t>并从国际企业运营的角度</w:t>
      </w:r>
      <w:r>
        <w:rPr>
          <w:rStyle w:val="17"/>
          <w:rFonts w:hint="eastAsia"/>
          <w:b w:val="0"/>
          <w:bCs w:val="0"/>
          <w:sz w:val="24"/>
          <w:lang w:val="en-US" w:eastAsia="zh-CN"/>
        </w:rPr>
        <w:t>特别关注</w:t>
      </w:r>
      <w:r>
        <w:rPr>
          <w:rStyle w:val="17"/>
          <w:rFonts w:hint="eastAsia"/>
          <w:b w:val="0"/>
          <w:bCs w:val="0"/>
          <w:sz w:val="24"/>
        </w:rPr>
        <w:t>国际市场营销、供应链、国际人力资源</w:t>
      </w:r>
      <w:r>
        <w:rPr>
          <w:rStyle w:val="17"/>
          <w:rFonts w:hint="eastAsia"/>
          <w:b w:val="0"/>
          <w:bCs w:val="0"/>
          <w:sz w:val="24"/>
          <w:lang w:eastAsia="zh-CN"/>
        </w:rPr>
        <w:t>、</w:t>
      </w:r>
      <w:r>
        <w:rPr>
          <w:rStyle w:val="17"/>
          <w:rFonts w:hint="eastAsia"/>
          <w:b w:val="0"/>
          <w:bCs w:val="0"/>
          <w:sz w:val="24"/>
        </w:rPr>
        <w:t>国际财务</w:t>
      </w:r>
      <w:r>
        <w:rPr>
          <w:rStyle w:val="17"/>
          <w:rFonts w:hint="eastAsia"/>
          <w:b w:val="0"/>
          <w:bCs w:val="0"/>
          <w:sz w:val="24"/>
          <w:lang w:eastAsia="zh-CN"/>
        </w:rPr>
        <w:t>、</w:t>
      </w:r>
      <w:r>
        <w:rPr>
          <w:rStyle w:val="17"/>
          <w:rFonts w:hint="eastAsia"/>
          <w:b w:val="0"/>
          <w:bCs w:val="0"/>
          <w:sz w:val="24"/>
        </w:rPr>
        <w:t>可持续发展竞争优势</w:t>
      </w:r>
      <w:r>
        <w:rPr>
          <w:rStyle w:val="17"/>
          <w:rFonts w:hint="eastAsia"/>
          <w:b w:val="0"/>
          <w:bCs w:val="0"/>
          <w:sz w:val="24"/>
          <w:lang w:val="en-US" w:eastAsia="zh-CN"/>
        </w:rPr>
        <w:t>等国际商务的关键</w:t>
      </w:r>
      <w:r>
        <w:rPr>
          <w:rStyle w:val="17"/>
          <w:rFonts w:hint="eastAsia"/>
          <w:b w:val="0"/>
          <w:bCs w:val="0"/>
          <w:sz w:val="24"/>
        </w:rPr>
        <w:t>问题，</w:t>
      </w:r>
      <w:r>
        <w:rPr>
          <w:rStyle w:val="17"/>
          <w:rFonts w:hint="eastAsia"/>
          <w:b w:val="0"/>
          <w:bCs w:val="0"/>
          <w:sz w:val="24"/>
          <w:lang w:val="en-US" w:eastAsia="zh-CN"/>
        </w:rPr>
        <w:t>基于</w:t>
      </w:r>
      <w:r>
        <w:rPr>
          <w:rStyle w:val="17"/>
          <w:rFonts w:hint="eastAsia"/>
          <w:b w:val="0"/>
          <w:bCs w:val="0"/>
          <w:sz w:val="24"/>
        </w:rPr>
        <w:t>国际</w:t>
      </w:r>
      <w:r>
        <w:rPr>
          <w:rStyle w:val="17"/>
          <w:rFonts w:hint="eastAsia"/>
          <w:b w:val="0"/>
          <w:bCs w:val="0"/>
          <w:sz w:val="24"/>
          <w:lang w:val="en-US" w:eastAsia="zh-CN"/>
        </w:rPr>
        <w:t>经贸</w:t>
      </w:r>
      <w:r>
        <w:rPr>
          <w:rStyle w:val="17"/>
          <w:rFonts w:hint="eastAsia"/>
          <w:b w:val="0"/>
          <w:bCs w:val="0"/>
          <w:sz w:val="24"/>
        </w:rPr>
        <w:t>领域</w:t>
      </w:r>
      <w:r>
        <w:rPr>
          <w:rStyle w:val="17"/>
          <w:rFonts w:hint="eastAsia"/>
          <w:b w:val="0"/>
          <w:bCs w:val="0"/>
          <w:sz w:val="24"/>
          <w:lang w:val="en-US" w:eastAsia="zh-CN"/>
        </w:rPr>
        <w:t>案例研判国际经济走势及企业跨国经营战略</w:t>
      </w:r>
      <w:r>
        <w:rPr>
          <w:rStyle w:val="17"/>
          <w:rFonts w:hint="eastAsia"/>
          <w:b w:val="0"/>
          <w:bCs w:val="0"/>
          <w:sz w:val="24"/>
        </w:rPr>
        <w:t>等。</w:t>
      </w:r>
    </w:p>
    <w:p w14:paraId="2B09E0BB">
      <w:pPr>
        <w:widowControl/>
        <w:spacing w:line="420" w:lineRule="exact"/>
        <w:ind w:firstLine="480"/>
        <w:jc w:val="left"/>
        <w:rPr>
          <w:rFonts w:hint="eastAsia" w:ascii="宋体" w:hAnsi="宋体" w:cs="宋体"/>
          <w:kern w:val="0"/>
          <w:sz w:val="24"/>
        </w:rPr>
      </w:pPr>
      <w:r>
        <w:rPr>
          <w:rFonts w:hint="eastAsia" w:ascii="宋体" w:hAnsi="宋体" w:cs="宋体"/>
          <w:b/>
          <w:kern w:val="0"/>
          <w:sz w:val="24"/>
        </w:rPr>
        <w:t>考试范围</w:t>
      </w:r>
    </w:p>
    <w:p w14:paraId="2085EDFC">
      <w:pPr>
        <w:widowControl/>
        <w:snapToGrid w:val="0"/>
        <w:spacing w:line="420" w:lineRule="exact"/>
        <w:ind w:firstLine="482"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 章 导 论</w:t>
      </w:r>
    </w:p>
    <w:p w14:paraId="6E610BC5">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1．1 国际商务的基本概念</w:t>
      </w:r>
    </w:p>
    <w:p w14:paraId="2D4B91D0">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1．2 国际商务的产生与当代背景―――全球化 </w:t>
      </w:r>
    </w:p>
    <w:p w14:paraId="638A4F0B">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1．3 国际商务的内容与本书的框架结构</w:t>
      </w:r>
    </w:p>
    <w:p w14:paraId="44033388">
      <w:pPr>
        <w:widowControl/>
        <w:snapToGrid w:val="0"/>
        <w:spacing w:line="420" w:lineRule="exact"/>
        <w:ind w:firstLine="482"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 部分 国际商务环境</w:t>
      </w:r>
      <w:r>
        <w:rPr>
          <w:rFonts w:hint="eastAsia" w:asciiTheme="minorEastAsia" w:hAnsiTheme="minorEastAsia" w:eastAsiaTheme="minorEastAsia" w:cstheme="minorEastAsia"/>
          <w:b w:val="0"/>
          <w:bCs w:val="0"/>
          <w:kern w:val="0"/>
          <w:sz w:val="24"/>
          <w:szCs w:val="24"/>
        </w:rPr>
        <w:t> </w:t>
      </w:r>
    </w:p>
    <w:p w14:paraId="5BFBEF65">
      <w:pPr>
        <w:widowControl/>
        <w:snapToGrid w:val="0"/>
        <w:spacing w:line="420" w:lineRule="exact"/>
        <w:ind w:firstLine="482"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2 章 国家的政治、 经济、 法律与社会差异</w:t>
      </w:r>
    </w:p>
    <w:p w14:paraId="0CF70B87">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2．1 国家的政治、 经济、 法律与社会差异概述</w:t>
      </w:r>
    </w:p>
    <w:p w14:paraId="72A16502">
      <w:pPr>
        <w:widowControl/>
        <w:snapToGrid w:val="0"/>
        <w:spacing w:line="420" w:lineRule="exact"/>
        <w:ind w:firstLine="480" w:firstLineChars="2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2．2 政治体制 </w:t>
      </w:r>
    </w:p>
    <w:p w14:paraId="3E1834FF">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2．3 经济体制</w:t>
      </w:r>
    </w:p>
    <w:p w14:paraId="61E31D04">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2．4 法律体系</w:t>
      </w:r>
    </w:p>
    <w:p w14:paraId="5D094A45">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2．5 转型中的国家</w:t>
      </w:r>
    </w:p>
    <w:p w14:paraId="0885DB6B">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2．6 国际政治和法律 </w:t>
      </w:r>
    </w:p>
    <w:p w14:paraId="72F7C564">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2．7 环境保护标准 </w:t>
      </w:r>
    </w:p>
    <w:p w14:paraId="57624D68">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2．8 社会责任标准</w:t>
      </w:r>
    </w:p>
    <w:p w14:paraId="0B13878C">
      <w:pPr>
        <w:widowControl/>
        <w:snapToGrid w:val="0"/>
        <w:spacing w:line="420" w:lineRule="exact"/>
        <w:ind w:firstLine="241"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3 章 文化的差异</w:t>
      </w:r>
      <w:r>
        <w:rPr>
          <w:rFonts w:hint="eastAsia" w:asciiTheme="minorEastAsia" w:hAnsiTheme="minorEastAsia" w:eastAsiaTheme="minorEastAsia" w:cstheme="minorEastAsia"/>
          <w:b w:val="0"/>
          <w:bCs w:val="0"/>
          <w:kern w:val="0"/>
          <w:sz w:val="24"/>
          <w:szCs w:val="24"/>
        </w:rPr>
        <w:t> </w:t>
      </w:r>
    </w:p>
    <w:p w14:paraId="109EAED3">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3．1 文化概述 </w:t>
      </w:r>
    </w:p>
    <w:p w14:paraId="36AE5BE7">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3．2 文化的要素</w:t>
      </w:r>
    </w:p>
    <w:p w14:paraId="5C901009">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3．3 文化知识及分析 </w:t>
      </w:r>
    </w:p>
    <w:p w14:paraId="79DA912C">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3．4 跨文化管理</w:t>
      </w:r>
    </w:p>
    <w:p w14:paraId="35C6A9A3">
      <w:pPr>
        <w:widowControl/>
        <w:snapToGrid w:val="0"/>
        <w:spacing w:line="420" w:lineRule="exact"/>
        <w:ind w:firstLine="241"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2 部分 国际商务的理论基础</w:t>
      </w:r>
      <w:r>
        <w:rPr>
          <w:rFonts w:hint="eastAsia" w:asciiTheme="minorEastAsia" w:hAnsiTheme="minorEastAsia" w:eastAsiaTheme="minorEastAsia" w:cstheme="minorEastAsia"/>
          <w:b w:val="0"/>
          <w:bCs w:val="0"/>
          <w:kern w:val="0"/>
          <w:sz w:val="24"/>
          <w:szCs w:val="24"/>
        </w:rPr>
        <w:t> </w:t>
      </w:r>
    </w:p>
    <w:p w14:paraId="33FCEAC0">
      <w:pPr>
        <w:widowControl/>
        <w:snapToGrid w:val="0"/>
        <w:spacing w:line="420" w:lineRule="exact"/>
        <w:ind w:firstLine="241"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4 章 国际贸易理论</w:t>
      </w:r>
    </w:p>
    <w:p w14:paraId="5BE153C7">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4．1 国际贸易理论概述 </w:t>
      </w:r>
    </w:p>
    <w:p w14:paraId="35624B40">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4．2 古典国际贸易理论</w:t>
      </w:r>
    </w:p>
    <w:p w14:paraId="30D9648C">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4．3 新古典国际贸易理论</w:t>
      </w:r>
    </w:p>
    <w:p w14:paraId="6A2284A3">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4．4 新国际贸易理论</w:t>
      </w:r>
    </w:p>
    <w:p w14:paraId="2FBEC034">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4．5 国家竞争优势理论 </w:t>
      </w:r>
    </w:p>
    <w:p w14:paraId="4D760300">
      <w:pPr>
        <w:widowControl/>
        <w:snapToGrid w:val="0"/>
        <w:spacing w:line="420" w:lineRule="exact"/>
        <w:ind w:firstLine="241" w:firstLineChars="100"/>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第 5 章 国际贸易政策及其理论</w:t>
      </w:r>
    </w:p>
    <w:p w14:paraId="3F22703F">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5．1 国际贸易政策及其主要措施</w:t>
      </w:r>
    </w:p>
    <w:p w14:paraId="36A03992">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5．2 贸易保护的理论依据</w:t>
      </w:r>
    </w:p>
    <w:p w14:paraId="0540B42F">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5．3 贸易保护政策的政治经济学分析</w:t>
      </w:r>
    </w:p>
    <w:p w14:paraId="59CEF811">
      <w:pPr>
        <w:widowControl/>
        <w:snapToGrid w:val="0"/>
        <w:spacing w:line="420" w:lineRule="exact"/>
        <w:ind w:firstLine="241" w:firstLineChars="100"/>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第 6 章 国际直接投资理论</w:t>
      </w:r>
    </w:p>
    <w:p w14:paraId="2A9E777D">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6．1 国际直接投资概述</w:t>
      </w:r>
    </w:p>
    <w:p w14:paraId="5499D146">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6．2 国际直接投资的几种理论</w:t>
      </w:r>
    </w:p>
    <w:p w14:paraId="79DD895D">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6．3 国际直接投资与国际贸易关系理论</w:t>
      </w:r>
    </w:p>
    <w:p w14:paraId="30BA187C">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6．4 跨国公司与国际直接投资理论 </w:t>
      </w:r>
    </w:p>
    <w:p w14:paraId="4B81A1F5">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6．5 中国与国际直接投资 </w:t>
      </w:r>
    </w:p>
    <w:p w14:paraId="105514A1">
      <w:pPr>
        <w:widowControl/>
        <w:snapToGrid w:val="0"/>
        <w:spacing w:line="420" w:lineRule="exact"/>
        <w:ind w:firstLine="241"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7 章 国际收支</w:t>
      </w:r>
      <w:r>
        <w:rPr>
          <w:rFonts w:hint="eastAsia" w:asciiTheme="minorEastAsia" w:hAnsiTheme="minorEastAsia" w:eastAsiaTheme="minorEastAsia" w:cstheme="minorEastAsia"/>
          <w:b w:val="0"/>
          <w:bCs w:val="0"/>
          <w:kern w:val="0"/>
          <w:sz w:val="24"/>
          <w:szCs w:val="24"/>
        </w:rPr>
        <w:t> </w:t>
      </w:r>
    </w:p>
    <w:p w14:paraId="2AE87D5F">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7．1 国际收支概述 </w:t>
      </w:r>
    </w:p>
    <w:p w14:paraId="4AAAB5E2">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7．2 国际收支平衡</w:t>
      </w:r>
    </w:p>
    <w:p w14:paraId="103C007A">
      <w:pPr>
        <w:widowControl/>
        <w:snapToGrid w:val="0"/>
        <w:spacing w:line="420" w:lineRule="exact"/>
        <w:ind w:firstLine="240" w:firstLineChars="100"/>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7．3 国际收支调节理论 </w:t>
      </w:r>
    </w:p>
    <w:p w14:paraId="6D35082B">
      <w:pPr>
        <w:widowControl/>
        <w:snapToGrid w:val="0"/>
        <w:spacing w:line="420" w:lineRule="exact"/>
        <w:ind w:firstLine="241" w:firstLineChars="100"/>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第 8 章 外汇与汇率</w:t>
      </w:r>
    </w:p>
    <w:p w14:paraId="0D61EE31">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8．1 外汇与汇率的基本概念</w:t>
      </w:r>
    </w:p>
    <w:p w14:paraId="3ACF9DBC">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8．2 汇率决定的基础和影响汇率变化的因素</w:t>
      </w:r>
    </w:p>
    <w:p w14:paraId="645AC961">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8．3 汇率理论</w:t>
      </w:r>
    </w:p>
    <w:p w14:paraId="6E935CD5">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8．4 人民币汇率制度 </w:t>
      </w:r>
    </w:p>
    <w:p w14:paraId="1EC34268">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9 章 金融市场与国际货币体系</w:t>
      </w:r>
    </w:p>
    <w:p w14:paraId="05C80053">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9．1 外汇市场、 外汇市场交易与外汇风险 </w:t>
      </w:r>
    </w:p>
    <w:p w14:paraId="065C9279">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9．2 国际金融市场 </w:t>
      </w:r>
    </w:p>
    <w:p w14:paraId="6A378A3C">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9．3 国际货币体系</w:t>
      </w:r>
    </w:p>
    <w:p w14:paraId="637536A1">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第 3 部分 国际企业的战略与组织 </w:t>
      </w:r>
    </w:p>
    <w:p w14:paraId="262CC94B">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10 章 跨国公司的战略</w:t>
      </w:r>
      <w:r>
        <w:rPr>
          <w:rFonts w:hint="eastAsia" w:asciiTheme="minorEastAsia" w:hAnsiTheme="minorEastAsia" w:eastAsiaTheme="minorEastAsia" w:cstheme="minorEastAsia"/>
          <w:b w:val="0"/>
          <w:bCs w:val="0"/>
          <w:kern w:val="0"/>
          <w:sz w:val="24"/>
          <w:szCs w:val="24"/>
        </w:rPr>
        <w:t> </w:t>
      </w:r>
    </w:p>
    <w:p w14:paraId="40F88B66">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10．1 跨国公司的经营战略 </w:t>
      </w:r>
    </w:p>
    <w:p w14:paraId="35A835D8">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10．2 跨国公司的战略联盟</w:t>
      </w:r>
    </w:p>
    <w:p w14:paraId="0702FEA3">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10．3 跨国公司的并购</w:t>
      </w:r>
    </w:p>
    <w:p w14:paraId="0C8F6090">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10．4 跨国公司之间的战略竞争 </w:t>
      </w:r>
    </w:p>
    <w:p w14:paraId="7166655D">
      <w:pPr>
        <w:widowControl/>
        <w:snapToGrid w:val="0"/>
        <w:spacing w:line="420" w:lineRule="exact"/>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第 11 章 国际商务组织</w:t>
      </w:r>
    </w:p>
    <w:p w14:paraId="31264E99">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11．1 跨国公司的组织结构 </w:t>
      </w:r>
    </w:p>
    <w:p w14:paraId="2C639DE6">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11．2 跨国公司的组织文化</w:t>
      </w:r>
    </w:p>
    <w:p w14:paraId="2AA40D76">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11．3 跨国公司的组织变革 </w:t>
      </w:r>
    </w:p>
    <w:p w14:paraId="62E316A6">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第 4 部分 国际企业的运营</w:t>
      </w:r>
    </w:p>
    <w:p w14:paraId="1F0333B3">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12 章 国际市场营销</w:t>
      </w:r>
      <w:r>
        <w:rPr>
          <w:rFonts w:hint="eastAsia" w:asciiTheme="minorEastAsia" w:hAnsiTheme="minorEastAsia" w:eastAsiaTheme="minorEastAsia" w:cstheme="minorEastAsia"/>
          <w:b w:val="0"/>
          <w:bCs w:val="0"/>
          <w:kern w:val="0"/>
          <w:sz w:val="24"/>
          <w:szCs w:val="24"/>
        </w:rPr>
        <w:t> </w:t>
      </w:r>
    </w:p>
    <w:p w14:paraId="6783DD3A">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12．1 国际市场营销概述</w:t>
      </w:r>
    </w:p>
    <w:p w14:paraId="52E7D5F5">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12．2 国际市场细分与国际目标市场的选择 </w:t>
      </w:r>
    </w:p>
    <w:p w14:paraId="7D7D1A84">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12．3 国际品牌管理 </w:t>
      </w:r>
    </w:p>
    <w:p w14:paraId="7713AA94">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13 章 供应链管理</w:t>
      </w:r>
      <w:r>
        <w:rPr>
          <w:rFonts w:hint="eastAsia" w:asciiTheme="minorEastAsia" w:hAnsiTheme="minorEastAsia" w:eastAsiaTheme="minorEastAsia" w:cstheme="minorEastAsia"/>
          <w:b w:val="0"/>
          <w:bCs w:val="0"/>
          <w:kern w:val="0"/>
          <w:sz w:val="24"/>
          <w:szCs w:val="24"/>
        </w:rPr>
        <w:t xml:space="preserve">  </w:t>
      </w:r>
    </w:p>
    <w:p w14:paraId="570E38AE">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13．1 全球化制造与跨国公司</w:t>
      </w:r>
    </w:p>
    <w:p w14:paraId="5CB91FD9">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13．2 供应链运营管理  </w:t>
      </w:r>
    </w:p>
    <w:p w14:paraId="5F7C1460">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13．3 企业知识管理</w:t>
      </w:r>
    </w:p>
    <w:p w14:paraId="4A1AC816">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14 章 国际人力资源管理</w:t>
      </w:r>
      <w:r>
        <w:rPr>
          <w:rFonts w:hint="eastAsia" w:asciiTheme="minorEastAsia" w:hAnsiTheme="minorEastAsia" w:eastAsiaTheme="minorEastAsia" w:cstheme="minorEastAsia"/>
          <w:b w:val="0"/>
          <w:bCs w:val="0"/>
          <w:kern w:val="0"/>
          <w:sz w:val="24"/>
          <w:szCs w:val="24"/>
        </w:rPr>
        <w:t> </w:t>
      </w:r>
    </w:p>
    <w:p w14:paraId="6286A0A1">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14．1 国际人力资源管理概述</w:t>
      </w:r>
    </w:p>
    <w:p w14:paraId="3BC1B0AE">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14．2 国际人力资源的跨文化管理 </w:t>
      </w:r>
    </w:p>
    <w:p w14:paraId="109E380D">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14．3 国际人力资源的绩效管理</w:t>
      </w:r>
    </w:p>
    <w:p w14:paraId="3D75F32A">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14．4 国际人力资源的薪酬管理 </w:t>
      </w:r>
    </w:p>
    <w:p w14:paraId="0DAA5EC2">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14．5 国际劳资关系 </w:t>
      </w:r>
    </w:p>
    <w:p w14:paraId="421E82DA">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bCs/>
          <w:kern w:val="0"/>
          <w:sz w:val="24"/>
          <w:szCs w:val="24"/>
        </w:rPr>
        <w:t>第 15 章 国际财务管理</w:t>
      </w:r>
      <w:r>
        <w:rPr>
          <w:rFonts w:hint="eastAsia" w:asciiTheme="minorEastAsia" w:hAnsiTheme="minorEastAsia" w:eastAsiaTheme="minorEastAsia" w:cstheme="minorEastAsia"/>
          <w:b w:val="0"/>
          <w:bCs w:val="0"/>
          <w:kern w:val="0"/>
          <w:sz w:val="24"/>
          <w:szCs w:val="24"/>
        </w:rPr>
        <w:t> </w:t>
      </w:r>
    </w:p>
    <w:p w14:paraId="5B59CA54">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15．1 国际企业会计 </w:t>
      </w:r>
    </w:p>
    <w:p w14:paraId="4EBF3F14">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15．2 国际税收</w:t>
      </w:r>
    </w:p>
    <w:p w14:paraId="204CEC22">
      <w:pPr>
        <w:widowControl/>
        <w:snapToGrid w:val="0"/>
        <w:spacing w:line="420" w:lineRule="exact"/>
        <w:jc w:val="both"/>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15．3 国际企业的财务管理</w:t>
      </w:r>
    </w:p>
    <w:p w14:paraId="03D0B131">
      <w:pPr>
        <w:widowControl/>
        <w:snapToGrid w:val="0"/>
        <w:spacing w:line="420" w:lineRule="exact"/>
        <w:jc w:val="both"/>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第16章 国际商务案例分析</w:t>
      </w:r>
    </w:p>
    <w:p w14:paraId="7F86A38E">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16.1</w:t>
      </w:r>
      <w:r>
        <w:rPr>
          <w:rFonts w:hint="eastAsia" w:asciiTheme="minorEastAsia" w:hAnsiTheme="minorEastAsia" w:eastAsiaTheme="minorEastAsia" w:cstheme="minorEastAsia"/>
          <w:b w:val="0"/>
          <w:bCs w:val="0"/>
          <w:kern w:val="0"/>
          <w:sz w:val="24"/>
          <w:szCs w:val="24"/>
        </w:rPr>
        <w:t xml:space="preserve"> 2020年金融大动荡：一个极简分析框架</w:t>
      </w:r>
    </w:p>
    <w:p w14:paraId="7E6DFE6B">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16.2</w:t>
      </w:r>
      <w:r>
        <w:rPr>
          <w:rFonts w:hint="eastAsia" w:asciiTheme="minorEastAsia" w:hAnsiTheme="minorEastAsia" w:eastAsiaTheme="minorEastAsia" w:cstheme="minorEastAsia"/>
          <w:b w:val="0"/>
          <w:bCs w:val="0"/>
          <w:kern w:val="0"/>
          <w:sz w:val="24"/>
          <w:szCs w:val="24"/>
        </w:rPr>
        <w:t xml:space="preserve"> 美元指数： 货币体系利益格局的政治经济学</w:t>
      </w:r>
    </w:p>
    <w:p w14:paraId="049B9503">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16.3</w:t>
      </w:r>
      <w:r>
        <w:rPr>
          <w:rFonts w:hint="eastAsia" w:asciiTheme="minorEastAsia" w:hAnsiTheme="minorEastAsia" w:eastAsiaTheme="minorEastAsia" w:cstheme="minorEastAsia"/>
          <w:b w:val="0"/>
          <w:bCs w:val="0"/>
          <w:kern w:val="0"/>
          <w:sz w:val="24"/>
          <w:szCs w:val="24"/>
        </w:rPr>
        <w:t>安全资产： 货币体系的“锚”变</w:t>
      </w:r>
    </w:p>
    <w:p w14:paraId="77B10E6F">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16.4</w:t>
      </w:r>
      <w:r>
        <w:rPr>
          <w:rFonts w:hint="eastAsia" w:asciiTheme="minorEastAsia" w:hAnsiTheme="minorEastAsia" w:eastAsiaTheme="minorEastAsia" w:cstheme="minorEastAsia"/>
          <w:b w:val="0"/>
          <w:bCs w:val="0"/>
          <w:kern w:val="0"/>
          <w:sz w:val="24"/>
          <w:szCs w:val="24"/>
        </w:rPr>
        <w:t>通货膨胀目标制：美欧货币政策新框架及其潜在的风险</w:t>
      </w:r>
    </w:p>
    <w:p w14:paraId="3A3EDE75">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16.5</w:t>
      </w:r>
      <w:r>
        <w:rPr>
          <w:rFonts w:hint="eastAsia" w:asciiTheme="minorEastAsia" w:hAnsiTheme="minorEastAsia" w:eastAsiaTheme="minorEastAsia" w:cstheme="minorEastAsia"/>
          <w:b w:val="0"/>
          <w:bCs w:val="0"/>
          <w:kern w:val="0"/>
          <w:sz w:val="24"/>
          <w:szCs w:val="24"/>
        </w:rPr>
        <w:t>汇率超调案例：原因与成本</w:t>
      </w:r>
    </w:p>
    <w:p w14:paraId="0DBCAD51">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16.6</w:t>
      </w:r>
      <w:r>
        <w:rPr>
          <w:rFonts w:hint="eastAsia" w:asciiTheme="minorEastAsia" w:hAnsiTheme="minorEastAsia" w:eastAsiaTheme="minorEastAsia" w:cstheme="minorEastAsia"/>
          <w:b w:val="0"/>
          <w:bCs w:val="0"/>
          <w:kern w:val="0"/>
          <w:sz w:val="24"/>
          <w:szCs w:val="24"/>
        </w:rPr>
        <w:t>“原油宝”爆仓：多方缺位导致的爆雷</w:t>
      </w:r>
    </w:p>
    <w:p w14:paraId="734015D2">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16.7</w:t>
      </w:r>
      <w:r>
        <w:rPr>
          <w:rFonts w:hint="eastAsia" w:asciiTheme="minorEastAsia" w:hAnsiTheme="minorEastAsia" w:eastAsiaTheme="minorEastAsia" w:cstheme="minorEastAsia"/>
          <w:b w:val="0"/>
          <w:bCs w:val="0"/>
          <w:kern w:val="0"/>
          <w:sz w:val="24"/>
          <w:szCs w:val="24"/>
        </w:rPr>
        <w:t>可转债：一种“攻守兼备”的看涨期权？</w:t>
      </w:r>
    </w:p>
    <w:p w14:paraId="39F3F9D4">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16.8</w:t>
      </w:r>
      <w:r>
        <w:rPr>
          <w:rFonts w:hint="eastAsia" w:asciiTheme="minorEastAsia" w:hAnsiTheme="minorEastAsia" w:eastAsiaTheme="minorEastAsia" w:cstheme="minorEastAsia"/>
          <w:b w:val="0"/>
          <w:bCs w:val="0"/>
          <w:kern w:val="0"/>
          <w:sz w:val="24"/>
          <w:szCs w:val="24"/>
        </w:rPr>
        <w:t>人民币汇率：贸易汇率与金融汇率的平衡</w:t>
      </w:r>
    </w:p>
    <w:p w14:paraId="404CFBED">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16.9</w:t>
      </w:r>
      <w:r>
        <w:rPr>
          <w:rFonts w:hint="eastAsia" w:asciiTheme="minorEastAsia" w:hAnsiTheme="minorEastAsia" w:eastAsiaTheme="minorEastAsia" w:cstheme="minorEastAsia"/>
          <w:b w:val="0"/>
          <w:bCs w:val="0"/>
          <w:kern w:val="0"/>
          <w:sz w:val="24"/>
          <w:szCs w:val="24"/>
        </w:rPr>
        <w:t>新发展格局下的人民币汇率：问题、目标及解决方案</w:t>
      </w:r>
    </w:p>
    <w:p w14:paraId="1711520A">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10 金融体系改革与人民币化</w:t>
      </w:r>
    </w:p>
    <w:p w14:paraId="483B78F7">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16.11</w:t>
      </w:r>
      <w:r>
        <w:rPr>
          <w:rFonts w:hint="eastAsia" w:asciiTheme="minorEastAsia" w:hAnsiTheme="minorEastAsia" w:eastAsiaTheme="minorEastAsia" w:cstheme="minorEastAsia"/>
          <w:b w:val="0"/>
          <w:bCs w:val="0"/>
          <w:kern w:val="0"/>
          <w:sz w:val="24"/>
          <w:szCs w:val="24"/>
        </w:rPr>
        <w:t>美国财政“危机”及其对世界经济的影响</w:t>
      </w:r>
    </w:p>
    <w:p w14:paraId="76333724">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16.12</w:t>
      </w:r>
      <w:r>
        <w:rPr>
          <w:rFonts w:hint="eastAsia" w:asciiTheme="minorEastAsia" w:hAnsiTheme="minorEastAsia" w:eastAsiaTheme="minorEastAsia" w:cstheme="minorEastAsia"/>
          <w:b w:val="0"/>
          <w:bCs w:val="0"/>
          <w:kern w:val="0"/>
          <w:sz w:val="24"/>
          <w:szCs w:val="24"/>
        </w:rPr>
        <w:t>中国的估值效应和外部非均衡的动态调整</w:t>
      </w:r>
    </w:p>
    <w:p w14:paraId="742E6506">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13 大国崛起与贸易冲突——以中美贸易争端为例</w:t>
      </w:r>
    </w:p>
    <w:p w14:paraId="046B4037">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14 利益集团与美国对华贸易政策—以 惠国待遇为例</w:t>
      </w:r>
    </w:p>
    <w:p w14:paraId="55DFD5E5">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15 科技创新与贸易政策——从中美经济实力对比讲起</w:t>
      </w:r>
    </w:p>
    <w:p w14:paraId="222B1040">
      <w:pPr>
        <w:keepNext w:val="0"/>
        <w:keepLines w:val="0"/>
        <w:pageBreakBefore w:val="0"/>
        <w:widowControl/>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16.</w:t>
      </w:r>
      <w:r>
        <w:rPr>
          <w:rFonts w:hint="eastAsia" w:asciiTheme="minorEastAsia" w:hAnsiTheme="minorEastAsia" w:eastAsiaTheme="minorEastAsia" w:cstheme="minorEastAsia"/>
          <w:b w:val="0"/>
          <w:bCs w:val="0"/>
          <w:kern w:val="0"/>
          <w:sz w:val="24"/>
          <w:szCs w:val="24"/>
        </w:rPr>
        <w:t>16 数字货币三连问</w:t>
      </w:r>
    </w:p>
    <w:p w14:paraId="1A0E0DD6">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黑体" w:hAnsi="黑体" w:eastAsia="黑体" w:cs="黑体"/>
          <w:b/>
          <w:bCs/>
          <w:kern w:val="0"/>
          <w:sz w:val="36"/>
          <w:szCs w:val="36"/>
        </w:rPr>
      </w:pPr>
    </w:p>
    <w:p w14:paraId="4F04BDD5">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黑体" w:hAnsi="黑体" w:eastAsia="黑体" w:cs="黑体"/>
          <w:b/>
          <w:bCs/>
          <w:kern w:val="0"/>
          <w:sz w:val="36"/>
          <w:szCs w:val="36"/>
        </w:rPr>
      </w:pPr>
    </w:p>
    <w:p w14:paraId="19A0144B">
      <w:pPr>
        <w:keepNext w:val="0"/>
        <w:keepLines w:val="0"/>
        <w:pageBreakBefore w:val="0"/>
        <w:widowControl/>
        <w:kinsoku/>
        <w:wordWrap/>
        <w:overflowPunct/>
        <w:topLinePunct w:val="0"/>
        <w:autoSpaceDE/>
        <w:autoSpaceDN/>
        <w:bidi w:val="0"/>
        <w:adjustRightInd/>
        <w:snapToGrid w:val="0"/>
        <w:spacing w:line="420" w:lineRule="exact"/>
        <w:jc w:val="center"/>
        <w:textAlignment w:val="auto"/>
        <w:rPr>
          <w:rFonts w:hint="eastAsia" w:ascii="黑体" w:hAnsi="黑体" w:eastAsia="黑体" w:cs="黑体"/>
          <w:b/>
          <w:bCs/>
          <w:kern w:val="0"/>
          <w:sz w:val="36"/>
          <w:szCs w:val="36"/>
        </w:rPr>
      </w:pPr>
    </w:p>
    <w:p w14:paraId="5389652C">
      <w:pPr>
        <w:widowControl/>
        <w:snapToGrid w:val="0"/>
        <w:spacing w:line="420" w:lineRule="exact"/>
        <w:jc w:val="center"/>
        <w:rPr>
          <w:rFonts w:hint="eastAsia" w:ascii="黑体" w:hAnsi="黑体" w:eastAsia="黑体" w:cs="黑体"/>
          <w:b/>
          <w:bCs/>
          <w:kern w:val="0"/>
          <w:sz w:val="36"/>
          <w:szCs w:val="36"/>
        </w:rPr>
      </w:pPr>
    </w:p>
    <w:p w14:paraId="56CC97D5">
      <w:pPr>
        <w:widowControl/>
        <w:snapToGrid w:val="0"/>
        <w:spacing w:line="420" w:lineRule="exact"/>
        <w:jc w:val="center"/>
        <w:rPr>
          <w:rFonts w:hint="eastAsia" w:ascii="黑体" w:hAnsi="黑体" w:eastAsia="黑体" w:cs="黑体"/>
          <w:b/>
          <w:bCs/>
          <w:kern w:val="0"/>
          <w:sz w:val="36"/>
          <w:szCs w:val="36"/>
        </w:rPr>
      </w:pPr>
    </w:p>
    <w:p w14:paraId="54E6406C">
      <w:pPr>
        <w:widowControl/>
        <w:snapToGrid w:val="0"/>
        <w:spacing w:line="420" w:lineRule="exact"/>
        <w:jc w:val="center"/>
        <w:rPr>
          <w:rFonts w:hint="eastAsia" w:ascii="黑体" w:hAnsi="黑体" w:eastAsia="黑体" w:cs="黑体"/>
          <w:b/>
          <w:bCs/>
          <w:kern w:val="0"/>
          <w:sz w:val="36"/>
          <w:szCs w:val="36"/>
        </w:rPr>
      </w:pPr>
    </w:p>
    <w:p w14:paraId="0F65B18A">
      <w:pPr>
        <w:widowControl/>
        <w:snapToGrid w:val="0"/>
        <w:spacing w:line="420" w:lineRule="exact"/>
        <w:jc w:val="center"/>
        <w:rPr>
          <w:rFonts w:hint="eastAsia" w:ascii="黑体" w:hAnsi="黑体" w:eastAsia="黑体" w:cs="黑体"/>
          <w:b/>
          <w:bCs/>
          <w:kern w:val="0"/>
          <w:sz w:val="36"/>
          <w:szCs w:val="36"/>
        </w:rPr>
      </w:pPr>
    </w:p>
    <w:p w14:paraId="72FB3722">
      <w:pPr>
        <w:widowControl/>
        <w:snapToGrid w:val="0"/>
        <w:spacing w:line="420" w:lineRule="exact"/>
        <w:jc w:val="center"/>
        <w:rPr>
          <w:rFonts w:hint="eastAsia" w:ascii="黑体" w:hAnsi="黑体" w:eastAsia="黑体" w:cs="黑体"/>
          <w:b/>
          <w:bCs/>
          <w:kern w:val="0"/>
          <w:sz w:val="36"/>
          <w:szCs w:val="36"/>
        </w:rPr>
      </w:pPr>
    </w:p>
    <w:p w14:paraId="696098BA">
      <w:pPr>
        <w:widowControl/>
        <w:snapToGrid w:val="0"/>
        <w:spacing w:line="420" w:lineRule="exact"/>
        <w:jc w:val="center"/>
        <w:rPr>
          <w:rFonts w:hint="eastAsia" w:ascii="黑体" w:hAnsi="黑体" w:eastAsia="黑体" w:cs="黑体"/>
          <w:b/>
          <w:bCs/>
          <w:kern w:val="0"/>
          <w:sz w:val="36"/>
          <w:szCs w:val="36"/>
        </w:rPr>
      </w:pPr>
    </w:p>
    <w:p w14:paraId="5D5569E4">
      <w:pPr>
        <w:widowControl/>
        <w:snapToGrid w:val="0"/>
        <w:spacing w:line="420" w:lineRule="exact"/>
        <w:jc w:val="center"/>
        <w:rPr>
          <w:rFonts w:hint="eastAsia" w:ascii="黑体" w:hAnsi="黑体" w:eastAsia="黑体" w:cs="黑体"/>
          <w:b/>
          <w:bCs/>
          <w:kern w:val="0"/>
          <w:sz w:val="36"/>
          <w:szCs w:val="36"/>
        </w:rPr>
      </w:pPr>
    </w:p>
    <w:p w14:paraId="7D565741">
      <w:pPr>
        <w:widowControl/>
        <w:snapToGrid w:val="0"/>
        <w:spacing w:line="420" w:lineRule="exact"/>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《国际贸易》与《国际金融》</w:t>
      </w:r>
    </w:p>
    <w:p w14:paraId="05B72901">
      <w:pPr>
        <w:widowControl/>
        <w:snapToGrid w:val="0"/>
        <w:spacing w:line="420" w:lineRule="exact"/>
        <w:jc w:val="left"/>
        <w:rPr>
          <w:rFonts w:hint="eastAsia" w:ascii="宋体" w:hAnsi="宋体" w:cs="宋体"/>
          <w:b/>
          <w:bCs/>
          <w:kern w:val="0"/>
          <w:sz w:val="32"/>
          <w:szCs w:val="32"/>
        </w:rPr>
      </w:pPr>
      <w:r>
        <w:rPr>
          <w:rFonts w:hint="eastAsia" w:ascii="宋体" w:hAnsi="宋体" w:cs="宋体"/>
          <w:b/>
          <w:kern w:val="0"/>
          <w:sz w:val="24"/>
        </w:rPr>
        <w:t>《国际贸易》考试大纲概述：</w:t>
      </w:r>
    </w:p>
    <w:p w14:paraId="3E0926E9">
      <w:pPr>
        <w:spacing w:line="420" w:lineRule="exact"/>
        <w:ind w:firstLine="435"/>
        <w:rPr>
          <w:rFonts w:hint="eastAsia"/>
          <w:color w:val="FF0000"/>
          <w:sz w:val="24"/>
        </w:rPr>
      </w:pPr>
      <w:r>
        <w:rPr>
          <w:rFonts w:hint="eastAsia"/>
          <w:sz w:val="24"/>
        </w:rPr>
        <w:t>国际贸易基本理论、</w:t>
      </w:r>
      <w:r>
        <w:rPr>
          <w:sz w:val="24"/>
        </w:rPr>
        <w:t>国际贸易与要素流动的产生原因及其对各国生产、消费以及社会福利的影响等</w:t>
      </w:r>
      <w:r>
        <w:rPr>
          <w:rFonts w:hint="eastAsia"/>
          <w:sz w:val="24"/>
        </w:rPr>
        <w:t>；</w:t>
      </w:r>
      <w:r>
        <w:rPr>
          <w:sz w:val="24"/>
        </w:rPr>
        <w:t>不同条件下的贸易模式</w:t>
      </w:r>
      <w:r>
        <w:rPr>
          <w:rFonts w:hint="eastAsia"/>
          <w:sz w:val="24"/>
        </w:rPr>
        <w:t>；</w:t>
      </w:r>
      <w:r>
        <w:rPr>
          <w:sz w:val="24"/>
        </w:rPr>
        <w:t>国际贸易政策与产业政策分析</w:t>
      </w:r>
      <w:r>
        <w:rPr>
          <w:rFonts w:hint="eastAsia"/>
          <w:sz w:val="24"/>
        </w:rPr>
        <w:t>；</w:t>
      </w:r>
      <w:r>
        <w:rPr>
          <w:sz w:val="24"/>
        </w:rPr>
        <w:t>国际经济发展中的主要现实问题等</w:t>
      </w:r>
      <w:r>
        <w:rPr>
          <w:rFonts w:hint="eastAsia" w:ascii="宋体" w:hAnsi="宋体" w:cs="宋体"/>
          <w:bCs/>
          <w:kern w:val="0"/>
          <w:sz w:val="24"/>
        </w:rPr>
        <w:t>。</w:t>
      </w:r>
    </w:p>
    <w:p w14:paraId="287238E2">
      <w:pPr>
        <w:snapToGrid w:val="0"/>
        <w:spacing w:line="420" w:lineRule="exact"/>
        <w:ind w:firstLine="480" w:firstLineChars="200"/>
        <w:rPr>
          <w:rFonts w:hint="eastAsia" w:ascii="宋体" w:hAnsi="宋体" w:cs="宋体"/>
          <w:bCs/>
          <w:kern w:val="0"/>
          <w:sz w:val="24"/>
        </w:rPr>
      </w:pPr>
    </w:p>
    <w:p w14:paraId="69EEA502">
      <w:pPr>
        <w:widowControl/>
        <w:snapToGrid w:val="0"/>
        <w:spacing w:line="420" w:lineRule="exact"/>
        <w:rPr>
          <w:rFonts w:hint="eastAsia" w:ascii="宋体" w:hAnsi="宋体" w:cs="宋体"/>
          <w:b/>
          <w:kern w:val="0"/>
          <w:sz w:val="24"/>
        </w:rPr>
      </w:pPr>
      <w:r>
        <w:rPr>
          <w:rFonts w:hint="eastAsia" w:ascii="宋体" w:hAnsi="宋体" w:cs="宋体"/>
          <w:b/>
          <w:kern w:val="0"/>
          <w:sz w:val="24"/>
        </w:rPr>
        <w:t>《国际贸易》考试范围</w:t>
      </w:r>
    </w:p>
    <w:p w14:paraId="60791F97">
      <w:pPr>
        <w:snapToGrid w:val="0"/>
        <w:spacing w:line="420" w:lineRule="exact"/>
        <w:rPr>
          <w:rFonts w:hint="eastAsia" w:eastAsia="黑体"/>
          <w:b/>
          <w:sz w:val="24"/>
        </w:rPr>
      </w:pPr>
    </w:p>
    <w:p w14:paraId="5A22519E">
      <w:pPr>
        <w:spacing w:line="420" w:lineRule="exact"/>
        <w:jc w:val="center"/>
        <w:rPr>
          <w:rFonts w:hint="eastAsia" w:ascii="宋体" w:hAnsi="宋体" w:cs="宋体"/>
          <w:b/>
          <w:sz w:val="24"/>
        </w:rPr>
      </w:pPr>
      <w:r>
        <w:rPr>
          <w:rFonts w:hint="eastAsia" w:ascii="宋体" w:hAnsi="宋体" w:cs="宋体"/>
          <w:b/>
          <w:sz w:val="24"/>
        </w:rPr>
        <w:t>第一章  导论</w:t>
      </w:r>
    </w:p>
    <w:p w14:paraId="1669E205">
      <w:pPr>
        <w:spacing w:line="420" w:lineRule="exact"/>
        <w:ind w:firstLine="480" w:firstLineChars="200"/>
        <w:jc w:val="left"/>
        <w:rPr>
          <w:rFonts w:hint="eastAsia" w:ascii="宋体" w:hAnsi="宋体" w:cs="宋体"/>
          <w:sz w:val="24"/>
        </w:rPr>
      </w:pPr>
    </w:p>
    <w:p w14:paraId="25630D20">
      <w:pPr>
        <w:spacing w:line="420" w:lineRule="exact"/>
        <w:rPr>
          <w:rFonts w:hint="eastAsia" w:ascii="宋体" w:hAnsi="宋体" w:cs="宋体"/>
          <w:b/>
          <w:sz w:val="24"/>
        </w:rPr>
      </w:pPr>
      <w:r>
        <w:rPr>
          <w:rFonts w:hint="eastAsia" w:ascii="宋体" w:hAnsi="宋体" w:cs="宋体"/>
          <w:b/>
          <w:sz w:val="24"/>
        </w:rPr>
        <w:t>一、国际贸易学的研究对象</w:t>
      </w:r>
    </w:p>
    <w:p w14:paraId="68A5BAC0">
      <w:pPr>
        <w:spacing w:line="420" w:lineRule="exact"/>
        <w:ind w:firstLine="120" w:firstLineChars="50"/>
        <w:jc w:val="left"/>
        <w:rPr>
          <w:rFonts w:hint="eastAsia" w:ascii="宋体" w:hAnsi="宋体" w:cs="宋体"/>
          <w:sz w:val="24"/>
        </w:rPr>
      </w:pPr>
      <w:r>
        <w:rPr>
          <w:rFonts w:hint="eastAsia" w:ascii="宋体" w:hAnsi="宋体" w:cs="宋体"/>
          <w:sz w:val="24"/>
        </w:rPr>
        <w:t>（1）国际贸易学的研究任务</w:t>
      </w:r>
    </w:p>
    <w:p w14:paraId="0CA38F69">
      <w:pPr>
        <w:spacing w:line="420" w:lineRule="exact"/>
        <w:ind w:firstLine="120" w:firstLineChars="50"/>
        <w:jc w:val="left"/>
        <w:rPr>
          <w:rFonts w:hint="eastAsia" w:ascii="宋体" w:hAnsi="宋体" w:cs="宋体"/>
          <w:sz w:val="24"/>
        </w:rPr>
      </w:pPr>
      <w:r>
        <w:rPr>
          <w:rFonts w:hint="eastAsia" w:ascii="宋体" w:hAnsi="宋体" w:cs="宋体"/>
          <w:sz w:val="24"/>
        </w:rPr>
        <w:t>（2）国际贸易的研究对象</w:t>
      </w:r>
    </w:p>
    <w:p w14:paraId="652AA1EA">
      <w:pPr>
        <w:spacing w:line="420" w:lineRule="exact"/>
        <w:rPr>
          <w:rFonts w:hint="eastAsia" w:ascii="宋体" w:hAnsi="宋体" w:cs="宋体"/>
          <w:b/>
          <w:sz w:val="24"/>
        </w:rPr>
      </w:pPr>
      <w:r>
        <w:rPr>
          <w:rFonts w:hint="eastAsia" w:ascii="宋体" w:hAnsi="宋体" w:cs="宋体"/>
          <w:b/>
          <w:sz w:val="24"/>
        </w:rPr>
        <w:t>二、 国际贸易的基本概念和分类</w:t>
      </w:r>
    </w:p>
    <w:p w14:paraId="020FF119">
      <w:pPr>
        <w:spacing w:line="420" w:lineRule="exact"/>
        <w:jc w:val="left"/>
        <w:rPr>
          <w:rFonts w:hint="eastAsia" w:ascii="宋体" w:hAnsi="宋体" w:cs="宋体"/>
          <w:sz w:val="24"/>
        </w:rPr>
      </w:pPr>
      <w:r>
        <w:rPr>
          <w:rFonts w:hint="eastAsia" w:ascii="宋体" w:hAnsi="宋体" w:cs="宋体"/>
          <w:sz w:val="24"/>
        </w:rPr>
        <w:t>（1）国际贸易的主要概念；</w:t>
      </w:r>
    </w:p>
    <w:p w14:paraId="44ED61C3">
      <w:pPr>
        <w:spacing w:line="420" w:lineRule="exact"/>
        <w:jc w:val="left"/>
        <w:rPr>
          <w:rFonts w:hint="eastAsia" w:ascii="宋体" w:hAnsi="宋体" w:cs="宋体"/>
          <w:sz w:val="24"/>
        </w:rPr>
      </w:pPr>
      <w:r>
        <w:rPr>
          <w:rFonts w:hint="eastAsia" w:ascii="宋体" w:hAnsi="宋体" w:cs="宋体"/>
          <w:sz w:val="24"/>
        </w:rPr>
        <w:t>（2）国际贸易主要概念的区别。</w:t>
      </w:r>
    </w:p>
    <w:p w14:paraId="2FC4E6D4">
      <w:pPr>
        <w:spacing w:line="420" w:lineRule="exact"/>
        <w:rPr>
          <w:rFonts w:hint="eastAsia" w:ascii="宋体" w:hAnsi="宋体" w:cs="宋体"/>
          <w:b/>
          <w:sz w:val="24"/>
        </w:rPr>
      </w:pPr>
      <w:r>
        <w:rPr>
          <w:rFonts w:hint="eastAsia" w:ascii="宋体" w:hAnsi="宋体" w:cs="宋体"/>
          <w:color w:val="auto"/>
          <w:sz w:val="24"/>
        </w:rPr>
        <w:t>三、</w:t>
      </w:r>
      <w:r>
        <w:rPr>
          <w:rFonts w:hint="eastAsia" w:ascii="宋体" w:hAnsi="宋体" w:cs="宋体"/>
          <w:b/>
          <w:sz w:val="24"/>
        </w:rPr>
        <w:t>国际贸易的产生和发展</w:t>
      </w:r>
    </w:p>
    <w:p w14:paraId="5764A7CB">
      <w:pPr>
        <w:spacing w:line="420" w:lineRule="exact"/>
        <w:jc w:val="left"/>
        <w:rPr>
          <w:rFonts w:hint="eastAsia" w:ascii="宋体" w:hAnsi="宋体" w:cs="宋体"/>
          <w:sz w:val="24"/>
        </w:rPr>
      </w:pPr>
      <w:r>
        <w:rPr>
          <w:rFonts w:hint="eastAsia" w:ascii="宋体" w:hAnsi="宋体" w:cs="宋体"/>
          <w:sz w:val="24"/>
        </w:rPr>
        <w:t>（1）世界贸易发展进程；</w:t>
      </w:r>
    </w:p>
    <w:p w14:paraId="3C0E8A06">
      <w:pPr>
        <w:spacing w:line="420" w:lineRule="exact"/>
        <w:jc w:val="left"/>
        <w:rPr>
          <w:rFonts w:hint="eastAsia" w:ascii="宋体" w:hAnsi="宋体" w:cs="宋体"/>
          <w:sz w:val="24"/>
        </w:rPr>
      </w:pPr>
      <w:r>
        <w:rPr>
          <w:rFonts w:hint="eastAsia" w:ascii="宋体" w:hAnsi="宋体" w:cs="宋体"/>
          <w:sz w:val="24"/>
        </w:rPr>
        <w:t xml:space="preserve">（2）中国的对外贸易发展； </w:t>
      </w:r>
    </w:p>
    <w:p w14:paraId="72E59F18">
      <w:pPr>
        <w:spacing w:line="420" w:lineRule="exact"/>
        <w:jc w:val="left"/>
        <w:rPr>
          <w:rFonts w:hint="eastAsia" w:ascii="宋体" w:hAnsi="宋体" w:cs="宋体"/>
          <w:sz w:val="24"/>
        </w:rPr>
      </w:pPr>
      <w:r>
        <w:rPr>
          <w:rFonts w:hint="eastAsia" w:ascii="宋体" w:hAnsi="宋体" w:cs="宋体"/>
          <w:sz w:val="24"/>
        </w:rPr>
        <w:t>（3）国际贸易与经济增长</w:t>
      </w:r>
    </w:p>
    <w:p w14:paraId="00D4B566">
      <w:pPr>
        <w:spacing w:line="420" w:lineRule="exact"/>
        <w:rPr>
          <w:rFonts w:hint="eastAsia" w:ascii="宋体" w:hAnsi="宋体" w:cs="宋体"/>
          <w:b/>
          <w:sz w:val="24"/>
        </w:rPr>
      </w:pPr>
      <w:r>
        <w:rPr>
          <w:rFonts w:hint="eastAsia" w:ascii="宋体" w:hAnsi="宋体" w:cs="宋体"/>
          <w:b/>
          <w:sz w:val="24"/>
        </w:rPr>
        <w:t>四、国际贸易的研究方法和分析工具</w:t>
      </w:r>
    </w:p>
    <w:p w14:paraId="726B6905">
      <w:pPr>
        <w:spacing w:line="420" w:lineRule="exact"/>
        <w:ind w:firstLine="120" w:firstLineChars="50"/>
        <w:jc w:val="left"/>
        <w:rPr>
          <w:rFonts w:hint="eastAsia" w:ascii="宋体" w:hAnsi="宋体" w:cs="宋体"/>
          <w:sz w:val="24"/>
        </w:rPr>
      </w:pPr>
      <w:r>
        <w:rPr>
          <w:rFonts w:hint="eastAsia" w:ascii="宋体" w:hAnsi="宋体" w:cs="宋体"/>
          <w:sz w:val="24"/>
        </w:rPr>
        <w:t>（1）国际贸易的研究方法；</w:t>
      </w:r>
    </w:p>
    <w:p w14:paraId="0E2182D9">
      <w:pPr>
        <w:spacing w:line="420" w:lineRule="exact"/>
        <w:ind w:firstLine="120" w:firstLineChars="50"/>
        <w:jc w:val="left"/>
        <w:rPr>
          <w:rFonts w:hint="eastAsia" w:ascii="宋体" w:hAnsi="宋体" w:cs="宋体"/>
          <w:sz w:val="24"/>
        </w:rPr>
      </w:pPr>
      <w:r>
        <w:rPr>
          <w:rFonts w:hint="eastAsia" w:ascii="宋体" w:hAnsi="宋体" w:cs="宋体"/>
          <w:sz w:val="24"/>
        </w:rPr>
        <w:t>（2）国际贸易的微观分析工具。</w:t>
      </w:r>
    </w:p>
    <w:p w14:paraId="6118FD75">
      <w:pPr>
        <w:spacing w:line="420" w:lineRule="exact"/>
        <w:ind w:firstLine="420"/>
        <w:rPr>
          <w:rFonts w:hint="eastAsia" w:ascii="宋体" w:hAnsi="宋体" w:cs="宋体"/>
          <w:sz w:val="24"/>
        </w:rPr>
      </w:pPr>
      <w:r>
        <w:rPr>
          <w:rFonts w:hint="eastAsia" w:ascii="宋体" w:hAnsi="宋体" w:cs="宋体"/>
          <w:sz w:val="24"/>
        </w:rPr>
        <w:t xml:space="preserve">                   </w:t>
      </w:r>
    </w:p>
    <w:p w14:paraId="2AEF071E">
      <w:pPr>
        <w:spacing w:line="420" w:lineRule="exact"/>
        <w:jc w:val="center"/>
        <w:rPr>
          <w:rFonts w:hint="eastAsia" w:ascii="宋体" w:hAnsi="宋体" w:cs="宋体"/>
          <w:b/>
          <w:sz w:val="24"/>
        </w:rPr>
      </w:pPr>
      <w:r>
        <w:rPr>
          <w:rFonts w:hint="eastAsia" w:ascii="宋体" w:hAnsi="宋体" w:cs="宋体"/>
          <w:b/>
          <w:sz w:val="24"/>
        </w:rPr>
        <w:t>第二章  古典国际贸易理论</w:t>
      </w:r>
    </w:p>
    <w:p w14:paraId="746A6F41">
      <w:pPr>
        <w:spacing w:line="420" w:lineRule="exact"/>
        <w:rPr>
          <w:rFonts w:hint="eastAsia"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一、</w:t>
      </w:r>
      <w:r>
        <w:rPr>
          <w:rFonts w:hint="eastAsia" w:ascii="宋体" w:hAnsi="宋体" w:cs="宋体"/>
          <w:b/>
          <w:sz w:val="24"/>
        </w:rPr>
        <w:t>重商主义的国际贸易思想</w:t>
      </w:r>
    </w:p>
    <w:p w14:paraId="48C1E130">
      <w:pPr>
        <w:spacing w:line="420" w:lineRule="exact"/>
        <w:rPr>
          <w:rFonts w:hint="eastAsia" w:ascii="宋体" w:hAnsi="宋体" w:cs="宋体"/>
          <w:sz w:val="24"/>
        </w:rPr>
      </w:pPr>
      <w:r>
        <w:rPr>
          <w:rFonts w:hint="eastAsia" w:ascii="宋体" w:hAnsi="宋体" w:cs="宋体"/>
          <w:sz w:val="24"/>
        </w:rPr>
        <w:t>（1）重商主义的国际贸易学说；</w:t>
      </w:r>
    </w:p>
    <w:p w14:paraId="20D8B54C">
      <w:pPr>
        <w:spacing w:line="420" w:lineRule="exact"/>
        <w:rPr>
          <w:rFonts w:hint="eastAsia" w:ascii="宋体" w:hAnsi="宋体" w:cs="宋体"/>
          <w:sz w:val="24"/>
        </w:rPr>
      </w:pPr>
      <w:r>
        <w:rPr>
          <w:rFonts w:hint="eastAsia" w:ascii="宋体" w:hAnsi="宋体" w:cs="宋体"/>
          <w:sz w:val="24"/>
        </w:rPr>
        <w:t>（2）重商主义的经济思想；</w:t>
      </w:r>
    </w:p>
    <w:p w14:paraId="2AC222C7">
      <w:pPr>
        <w:spacing w:line="420" w:lineRule="exact"/>
        <w:rPr>
          <w:rFonts w:hint="eastAsia" w:ascii="宋体" w:hAnsi="宋体" w:cs="宋体"/>
          <w:sz w:val="24"/>
        </w:rPr>
      </w:pPr>
      <w:r>
        <w:rPr>
          <w:rFonts w:hint="eastAsia" w:ascii="宋体" w:hAnsi="宋体" w:cs="宋体"/>
          <w:sz w:val="24"/>
        </w:rPr>
        <w:t>（3）重商主义的政策主张；</w:t>
      </w:r>
    </w:p>
    <w:p w14:paraId="1F05BB50">
      <w:pPr>
        <w:spacing w:line="420" w:lineRule="exact"/>
        <w:rPr>
          <w:rFonts w:hint="eastAsia" w:ascii="宋体" w:hAnsi="宋体" w:cs="宋体"/>
          <w:sz w:val="24"/>
        </w:rPr>
      </w:pPr>
      <w:r>
        <w:rPr>
          <w:rFonts w:hint="eastAsia" w:ascii="宋体" w:hAnsi="宋体" w:cs="宋体"/>
          <w:sz w:val="24"/>
        </w:rPr>
        <w:t>（4）重商主义对外贸易理论简评。</w:t>
      </w:r>
    </w:p>
    <w:p w14:paraId="755088E0">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绝对优势贸易理论</w:t>
      </w:r>
    </w:p>
    <w:p w14:paraId="01709369">
      <w:pPr>
        <w:spacing w:line="420" w:lineRule="exact"/>
        <w:rPr>
          <w:rFonts w:hint="eastAsia" w:ascii="宋体" w:hAnsi="宋体" w:cs="宋体"/>
          <w:sz w:val="24"/>
        </w:rPr>
      </w:pPr>
      <w:r>
        <w:rPr>
          <w:rFonts w:hint="eastAsia" w:ascii="宋体" w:hAnsi="宋体" w:cs="宋体"/>
          <w:sz w:val="24"/>
        </w:rPr>
        <w:t>（1）古典贸易理论的演变（起源；研究角度；发展历程）；</w:t>
      </w:r>
    </w:p>
    <w:p w14:paraId="73A37979">
      <w:pPr>
        <w:spacing w:line="420" w:lineRule="exact"/>
        <w:rPr>
          <w:rFonts w:hint="eastAsia" w:ascii="宋体" w:hAnsi="宋体" w:cs="宋体"/>
          <w:sz w:val="24"/>
        </w:rPr>
      </w:pPr>
      <w:r>
        <w:rPr>
          <w:rFonts w:hint="eastAsia" w:ascii="宋体" w:hAnsi="宋体" w:cs="宋体"/>
          <w:sz w:val="24"/>
        </w:rPr>
        <w:t>（2）绝对优势理论的假设条件；</w:t>
      </w:r>
    </w:p>
    <w:p w14:paraId="2AA63DEC">
      <w:pPr>
        <w:spacing w:line="420" w:lineRule="exact"/>
        <w:rPr>
          <w:rFonts w:hint="eastAsia" w:ascii="宋体" w:hAnsi="宋体" w:cs="宋体"/>
          <w:sz w:val="24"/>
        </w:rPr>
      </w:pPr>
      <w:r>
        <w:rPr>
          <w:rFonts w:hint="eastAsia" w:ascii="宋体" w:hAnsi="宋体" w:cs="宋体"/>
          <w:sz w:val="24"/>
        </w:rPr>
        <w:t>（3）绝对优势理论的生产和贸易模式。</w:t>
      </w:r>
    </w:p>
    <w:p w14:paraId="61569B1E">
      <w:pPr>
        <w:spacing w:line="420" w:lineRule="exac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比较优势理论</w:t>
      </w:r>
    </w:p>
    <w:p w14:paraId="356DC087">
      <w:pPr>
        <w:spacing w:line="420" w:lineRule="exact"/>
        <w:rPr>
          <w:rFonts w:hint="eastAsia" w:ascii="宋体" w:hAnsi="宋体" w:cs="宋体"/>
          <w:sz w:val="24"/>
        </w:rPr>
      </w:pPr>
      <w:r>
        <w:rPr>
          <w:rFonts w:hint="eastAsia" w:ascii="宋体" w:hAnsi="宋体" w:cs="宋体"/>
          <w:sz w:val="24"/>
        </w:rPr>
        <w:t>（1）比较优势理论与绝对优势理论的区别（假设条件，主要内容）；</w:t>
      </w:r>
    </w:p>
    <w:p w14:paraId="0385B6E5">
      <w:pPr>
        <w:spacing w:line="420" w:lineRule="exact"/>
        <w:rPr>
          <w:rFonts w:hint="eastAsia" w:ascii="宋体" w:hAnsi="宋体" w:cs="宋体"/>
          <w:sz w:val="24"/>
        </w:rPr>
      </w:pPr>
      <w:r>
        <w:rPr>
          <w:rFonts w:hint="eastAsia" w:ascii="宋体" w:hAnsi="宋体" w:cs="宋体"/>
          <w:sz w:val="24"/>
        </w:rPr>
        <w:t>（2）比较优势理论的主要内容；</w:t>
      </w:r>
    </w:p>
    <w:p w14:paraId="65AEAC3A">
      <w:pPr>
        <w:spacing w:line="420" w:lineRule="exact"/>
        <w:rPr>
          <w:rFonts w:hint="eastAsia" w:ascii="宋体" w:hAnsi="宋体" w:cs="宋体"/>
          <w:sz w:val="24"/>
        </w:rPr>
      </w:pPr>
      <w:r>
        <w:rPr>
          <w:rFonts w:hint="eastAsia" w:ascii="宋体" w:hAnsi="宋体" w:cs="宋体"/>
          <w:sz w:val="24"/>
        </w:rPr>
        <w:t>（3）比较优势理论模型；</w:t>
      </w:r>
    </w:p>
    <w:p w14:paraId="358E7622">
      <w:pPr>
        <w:spacing w:line="420" w:lineRule="exact"/>
        <w:rPr>
          <w:rFonts w:hint="eastAsia" w:ascii="宋体" w:hAnsi="宋体" w:cs="宋体"/>
          <w:sz w:val="24"/>
        </w:rPr>
      </w:pPr>
      <w:r>
        <w:rPr>
          <w:rFonts w:hint="eastAsia" w:ascii="宋体" w:hAnsi="宋体" w:cs="宋体"/>
          <w:sz w:val="24"/>
        </w:rPr>
        <w:t>（4）贸易影响与贸易所得；</w:t>
      </w:r>
    </w:p>
    <w:p w14:paraId="1ED8C37E">
      <w:pPr>
        <w:spacing w:line="420" w:lineRule="exact"/>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多个国家或多种产品贸易模型</w:t>
      </w:r>
    </w:p>
    <w:p w14:paraId="3D947F16">
      <w:pPr>
        <w:spacing w:line="420" w:lineRule="exact"/>
        <w:rPr>
          <w:rFonts w:hint="eastAsia" w:ascii="宋体" w:hAnsi="宋体" w:cs="宋体"/>
          <w:sz w:val="24"/>
        </w:rPr>
      </w:pPr>
      <w:r>
        <w:rPr>
          <w:rFonts w:hint="eastAsia" w:ascii="宋体" w:hAnsi="宋体" w:cs="宋体"/>
          <w:sz w:val="24"/>
        </w:rPr>
        <w:t>（1）两种产品多个国家；</w:t>
      </w:r>
    </w:p>
    <w:p w14:paraId="55B85DCC">
      <w:pPr>
        <w:spacing w:line="420" w:lineRule="exact"/>
        <w:rPr>
          <w:rFonts w:hint="eastAsia" w:ascii="宋体" w:hAnsi="宋体" w:cs="宋体"/>
          <w:sz w:val="24"/>
        </w:rPr>
      </w:pPr>
      <w:r>
        <w:rPr>
          <w:rFonts w:hint="eastAsia" w:ascii="宋体" w:hAnsi="宋体" w:cs="宋体"/>
          <w:sz w:val="24"/>
        </w:rPr>
        <w:t>（2）两个国家多种产品；</w:t>
      </w:r>
    </w:p>
    <w:p w14:paraId="55910811">
      <w:pPr>
        <w:spacing w:line="420" w:lineRule="exact"/>
        <w:rPr>
          <w:rFonts w:hint="eastAsia" w:ascii="宋体" w:hAnsi="宋体" w:cs="宋体"/>
          <w:sz w:val="24"/>
        </w:rPr>
      </w:pPr>
    </w:p>
    <w:p w14:paraId="22B733D3">
      <w:pPr>
        <w:spacing w:line="420" w:lineRule="exact"/>
        <w:jc w:val="center"/>
        <w:rPr>
          <w:rFonts w:hint="eastAsia" w:ascii="宋体" w:hAnsi="宋体" w:cs="宋体"/>
          <w:b/>
          <w:sz w:val="24"/>
        </w:rPr>
      </w:pPr>
      <w:r>
        <w:rPr>
          <w:rFonts w:hint="eastAsia" w:ascii="宋体" w:hAnsi="宋体" w:cs="宋体"/>
          <w:b/>
          <w:sz w:val="24"/>
        </w:rPr>
        <w:t>第三章  新古典贸易理论：基本模型</w:t>
      </w:r>
    </w:p>
    <w:p w14:paraId="2F98D292">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要素禀赋理论</w:t>
      </w:r>
    </w:p>
    <w:p w14:paraId="3FE270E5">
      <w:pPr>
        <w:tabs>
          <w:tab w:val="left" w:pos="5925"/>
        </w:tabs>
        <w:spacing w:line="420" w:lineRule="exact"/>
        <w:rPr>
          <w:rFonts w:hint="eastAsia" w:ascii="宋体" w:hAnsi="宋体" w:cs="宋体"/>
          <w:sz w:val="24"/>
        </w:rPr>
      </w:pPr>
      <w:r>
        <w:rPr>
          <w:rFonts w:hint="eastAsia" w:ascii="宋体" w:hAnsi="宋体" w:cs="宋体"/>
          <w:sz w:val="24"/>
        </w:rPr>
        <w:t>（1）要素禀赋理论的基本模型；</w:t>
      </w:r>
    </w:p>
    <w:p w14:paraId="486E4C9D">
      <w:pPr>
        <w:spacing w:line="420" w:lineRule="exact"/>
        <w:rPr>
          <w:rFonts w:hint="eastAsia" w:ascii="宋体" w:hAnsi="宋体" w:cs="宋体"/>
          <w:sz w:val="24"/>
        </w:rPr>
      </w:pPr>
      <w:r>
        <w:rPr>
          <w:rFonts w:hint="eastAsia" w:ascii="宋体" w:hAnsi="宋体" w:cs="宋体"/>
          <w:sz w:val="24"/>
        </w:rPr>
        <w:t>（2）H—O理论；</w:t>
      </w:r>
    </w:p>
    <w:p w14:paraId="7769C87E">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要素禀赋理论的验证与补充</w:t>
      </w:r>
    </w:p>
    <w:p w14:paraId="3DCE9D5E">
      <w:pPr>
        <w:spacing w:line="420" w:lineRule="exact"/>
        <w:rPr>
          <w:rFonts w:hint="eastAsia" w:ascii="宋体" w:hAnsi="宋体" w:cs="宋体"/>
          <w:sz w:val="24"/>
        </w:rPr>
      </w:pPr>
      <w:r>
        <w:rPr>
          <w:rFonts w:hint="eastAsia" w:ascii="宋体" w:hAnsi="宋体" w:cs="宋体"/>
          <w:sz w:val="24"/>
        </w:rPr>
        <w:t>（1）里昂惕夫之谜；</w:t>
      </w:r>
    </w:p>
    <w:p w14:paraId="02765A57">
      <w:pPr>
        <w:spacing w:line="420" w:lineRule="exact"/>
        <w:rPr>
          <w:rFonts w:hint="eastAsia" w:ascii="宋体" w:hAnsi="宋体" w:cs="宋体"/>
          <w:sz w:val="24"/>
        </w:rPr>
      </w:pPr>
      <w:r>
        <w:rPr>
          <w:rFonts w:hint="eastAsia" w:ascii="宋体" w:hAnsi="宋体" w:cs="宋体"/>
          <w:sz w:val="24"/>
        </w:rPr>
        <w:t>（2）对里昂惕夫之谜的解释。</w:t>
      </w:r>
    </w:p>
    <w:p w14:paraId="58247B3F">
      <w:pPr>
        <w:spacing w:line="420" w:lineRule="exact"/>
        <w:rPr>
          <w:rFonts w:hint="eastAsia" w:ascii="宋体" w:hAnsi="宋体" w:cs="宋体"/>
          <w:sz w:val="24"/>
        </w:rPr>
      </w:pPr>
    </w:p>
    <w:p w14:paraId="7C7DD01C">
      <w:pPr>
        <w:spacing w:line="420" w:lineRule="exact"/>
        <w:jc w:val="center"/>
        <w:rPr>
          <w:rFonts w:hint="eastAsia" w:ascii="宋体" w:hAnsi="宋体" w:cs="宋体"/>
          <w:b/>
          <w:sz w:val="24"/>
        </w:rPr>
      </w:pPr>
      <w:r>
        <w:rPr>
          <w:rFonts w:hint="eastAsia" w:ascii="宋体" w:hAnsi="宋体" w:cs="宋体"/>
          <w:b/>
          <w:sz w:val="24"/>
        </w:rPr>
        <w:t>第四章 新古典贸易模型：扩展与应用</w:t>
      </w:r>
    </w:p>
    <w:p w14:paraId="3FD74846">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要素价格均等化理论</w:t>
      </w:r>
    </w:p>
    <w:p w14:paraId="6F71CEDD">
      <w:pPr>
        <w:spacing w:line="420" w:lineRule="exact"/>
        <w:rPr>
          <w:rFonts w:hint="eastAsia" w:ascii="宋体" w:hAnsi="宋体" w:cs="宋体"/>
          <w:sz w:val="24"/>
        </w:rPr>
      </w:pPr>
      <w:r>
        <w:rPr>
          <w:rFonts w:hint="eastAsia" w:ascii="宋体" w:hAnsi="宋体" w:cs="宋体"/>
          <w:sz w:val="24"/>
        </w:rPr>
        <w:t>（1）国际贸易对本国生产要素收益的影响（短期、中期和长期）；</w:t>
      </w:r>
    </w:p>
    <w:p w14:paraId="6B6F3D01">
      <w:pPr>
        <w:spacing w:line="420" w:lineRule="exact"/>
        <w:rPr>
          <w:rFonts w:hint="eastAsia" w:ascii="宋体" w:hAnsi="宋体" w:cs="宋体"/>
          <w:sz w:val="24"/>
        </w:rPr>
      </w:pPr>
      <w:r>
        <w:rPr>
          <w:rFonts w:hint="eastAsia" w:ascii="宋体" w:hAnsi="宋体" w:cs="宋体"/>
          <w:sz w:val="24"/>
        </w:rPr>
        <w:t>（2）斯托尔珀—萨缪尔森定理；</w:t>
      </w:r>
    </w:p>
    <w:p w14:paraId="6ACD2AE1">
      <w:pPr>
        <w:spacing w:line="420" w:lineRule="exact"/>
        <w:rPr>
          <w:rFonts w:hint="eastAsia" w:ascii="宋体" w:hAnsi="宋体" w:cs="宋体"/>
          <w:sz w:val="24"/>
        </w:rPr>
      </w:pPr>
      <w:r>
        <w:rPr>
          <w:rFonts w:hint="eastAsia" w:ascii="宋体" w:hAnsi="宋体" w:cs="宋体"/>
          <w:sz w:val="24"/>
        </w:rPr>
        <w:t>（3）赫克歇尔—俄林—萨缪尔森定理</w:t>
      </w:r>
    </w:p>
    <w:p w14:paraId="707C6A60">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经济增长与国际贸易</w:t>
      </w:r>
    </w:p>
    <w:p w14:paraId="7998EC2E">
      <w:pPr>
        <w:snapToGrid w:val="0"/>
        <w:spacing w:line="420" w:lineRule="exact"/>
        <w:rPr>
          <w:rFonts w:hint="eastAsia" w:ascii="宋体" w:hAnsi="宋体" w:cs="宋体"/>
          <w:sz w:val="24"/>
        </w:rPr>
      </w:pPr>
      <w:r>
        <w:rPr>
          <w:rFonts w:hint="eastAsia" w:ascii="宋体" w:hAnsi="宋体" w:cs="宋体"/>
          <w:sz w:val="24"/>
        </w:rPr>
        <w:t>（1）国际贸易对经济增长贡献的理论解说；</w:t>
      </w:r>
    </w:p>
    <w:p w14:paraId="42B16DE4">
      <w:pPr>
        <w:snapToGrid w:val="0"/>
        <w:spacing w:line="420" w:lineRule="exact"/>
        <w:rPr>
          <w:rFonts w:hint="eastAsia" w:ascii="宋体" w:hAnsi="宋体" w:cs="宋体"/>
          <w:sz w:val="24"/>
        </w:rPr>
      </w:pPr>
      <w:r>
        <w:rPr>
          <w:rFonts w:hint="eastAsia" w:ascii="宋体" w:hAnsi="宋体" w:cs="宋体"/>
          <w:sz w:val="24"/>
        </w:rPr>
        <w:t>（2）实证研究；</w:t>
      </w:r>
    </w:p>
    <w:p w14:paraId="6FA556CE">
      <w:pPr>
        <w:snapToGrid w:val="0"/>
        <w:spacing w:line="420" w:lineRule="exact"/>
        <w:rPr>
          <w:rFonts w:hint="eastAsia" w:ascii="宋体" w:hAnsi="宋体" w:cs="宋体"/>
          <w:sz w:val="24"/>
        </w:rPr>
      </w:pPr>
      <w:r>
        <w:rPr>
          <w:rFonts w:hint="eastAsia" w:ascii="宋体" w:hAnsi="宋体" w:cs="宋体"/>
          <w:sz w:val="24"/>
        </w:rPr>
        <w:t>（3）对外贸易在一国国民经济中的地位和作用。</w:t>
      </w:r>
    </w:p>
    <w:p w14:paraId="18C0F24C">
      <w:pPr>
        <w:spacing w:line="420" w:lineRule="exac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特定要素与国际贸易</w:t>
      </w:r>
    </w:p>
    <w:p w14:paraId="188AB90F">
      <w:pPr>
        <w:spacing w:line="420" w:lineRule="exact"/>
        <w:rPr>
          <w:rFonts w:hint="eastAsia" w:ascii="宋体" w:hAnsi="宋体" w:cs="宋体"/>
          <w:sz w:val="24"/>
        </w:rPr>
      </w:pPr>
      <w:r>
        <w:rPr>
          <w:rFonts w:hint="eastAsia" w:ascii="宋体" w:hAnsi="宋体" w:cs="宋体"/>
          <w:sz w:val="24"/>
        </w:rPr>
        <w:t>（1）短期中的生产要素；</w:t>
      </w:r>
    </w:p>
    <w:p w14:paraId="51B2E70C">
      <w:pPr>
        <w:spacing w:line="420" w:lineRule="exact"/>
        <w:rPr>
          <w:rFonts w:hint="eastAsia" w:ascii="宋体" w:hAnsi="宋体" w:cs="宋体"/>
          <w:sz w:val="24"/>
        </w:rPr>
      </w:pPr>
      <w:r>
        <w:rPr>
          <w:rFonts w:hint="eastAsia" w:ascii="宋体" w:hAnsi="宋体" w:cs="宋体"/>
          <w:sz w:val="24"/>
        </w:rPr>
        <w:t>（2）特定要素模型；</w:t>
      </w:r>
    </w:p>
    <w:p w14:paraId="789C5BAB">
      <w:pPr>
        <w:spacing w:line="420" w:lineRule="exact"/>
        <w:rPr>
          <w:rFonts w:hint="eastAsia" w:ascii="宋体" w:hAnsi="宋体" w:cs="宋体"/>
          <w:sz w:val="24"/>
        </w:rPr>
      </w:pPr>
      <w:r>
        <w:rPr>
          <w:rFonts w:hint="eastAsia" w:ascii="宋体" w:hAnsi="宋体" w:cs="宋体"/>
          <w:sz w:val="24"/>
        </w:rPr>
        <w:t>（3）国际贸易与收入分配；</w:t>
      </w:r>
    </w:p>
    <w:p w14:paraId="0CCF42F4">
      <w:pPr>
        <w:spacing w:line="420" w:lineRule="exact"/>
        <w:jc w:val="center"/>
        <w:rPr>
          <w:rFonts w:hint="eastAsia" w:ascii="宋体" w:hAnsi="宋体" w:cs="宋体"/>
          <w:b/>
          <w:sz w:val="24"/>
        </w:rPr>
      </w:pPr>
      <w:r>
        <w:rPr>
          <w:rFonts w:hint="eastAsia" w:ascii="宋体" w:hAnsi="宋体" w:cs="宋体"/>
          <w:b/>
          <w:sz w:val="24"/>
        </w:rPr>
        <w:t>第五章 当代国际贸易理论</w:t>
      </w:r>
    </w:p>
    <w:p w14:paraId="409280E0">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需求偏好相似理论</w:t>
      </w:r>
    </w:p>
    <w:p w14:paraId="38179C78">
      <w:pPr>
        <w:spacing w:line="420" w:lineRule="exact"/>
        <w:rPr>
          <w:rFonts w:hint="eastAsia" w:ascii="宋体" w:hAnsi="宋体" w:cs="宋体"/>
          <w:sz w:val="24"/>
        </w:rPr>
      </w:pPr>
      <w:r>
        <w:rPr>
          <w:rFonts w:hint="eastAsia" w:ascii="宋体" w:hAnsi="宋体" w:cs="宋体"/>
          <w:sz w:val="24"/>
        </w:rPr>
        <w:t>（1）需求偏好相似理论的产生背景</w:t>
      </w:r>
    </w:p>
    <w:p w14:paraId="0FD4FA58">
      <w:pPr>
        <w:spacing w:line="420" w:lineRule="exact"/>
        <w:rPr>
          <w:rFonts w:hint="eastAsia" w:ascii="宋体" w:hAnsi="宋体" w:cs="宋体"/>
          <w:sz w:val="24"/>
        </w:rPr>
      </w:pPr>
      <w:r>
        <w:rPr>
          <w:rFonts w:hint="eastAsia" w:ascii="宋体" w:hAnsi="宋体" w:cs="宋体"/>
          <w:sz w:val="24"/>
        </w:rPr>
        <w:t>（2）需求偏好相似理论的基本内容</w:t>
      </w:r>
    </w:p>
    <w:p w14:paraId="32F39B0C">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产品生命周期理论</w:t>
      </w:r>
    </w:p>
    <w:p w14:paraId="3D08D53E">
      <w:pPr>
        <w:spacing w:line="420" w:lineRule="exact"/>
        <w:rPr>
          <w:rFonts w:hint="eastAsia" w:ascii="宋体" w:hAnsi="宋体" w:cs="宋体"/>
          <w:sz w:val="24"/>
        </w:rPr>
      </w:pPr>
      <w:r>
        <w:rPr>
          <w:rFonts w:hint="eastAsia" w:ascii="宋体" w:hAnsi="宋体" w:cs="宋体"/>
          <w:sz w:val="24"/>
        </w:rPr>
        <w:t>（1）产品生命周期理论产生的背景</w:t>
      </w:r>
    </w:p>
    <w:p w14:paraId="12F40442">
      <w:pPr>
        <w:spacing w:line="420" w:lineRule="exact"/>
        <w:rPr>
          <w:rFonts w:hint="eastAsia" w:ascii="宋体" w:hAnsi="宋体" w:cs="宋体"/>
          <w:sz w:val="24"/>
        </w:rPr>
      </w:pPr>
      <w:r>
        <w:rPr>
          <w:rFonts w:hint="eastAsia" w:ascii="宋体" w:hAnsi="宋体" w:cs="宋体"/>
          <w:sz w:val="24"/>
        </w:rPr>
        <w:t>（2）技术差距论</w:t>
      </w:r>
    </w:p>
    <w:p w14:paraId="04B4D50E">
      <w:pPr>
        <w:spacing w:line="420" w:lineRule="exact"/>
        <w:jc w:val="left"/>
        <w:rPr>
          <w:rFonts w:hint="eastAsia" w:ascii="宋体" w:hAnsi="宋体" w:cs="宋体"/>
          <w:b/>
          <w:sz w:val="24"/>
        </w:rPr>
      </w:pPr>
      <w:r>
        <w:rPr>
          <w:rFonts w:hint="eastAsia" w:ascii="宋体" w:hAnsi="宋体" w:cs="宋体"/>
          <w:sz w:val="24"/>
        </w:rPr>
        <w:t>（3）产品生命周期上各阶段上的特点——要素密集性的变化技术变化的含义；</w:t>
      </w:r>
      <w:r>
        <w:rPr>
          <w:rFonts w:hint="eastAsia" w:ascii="宋体" w:hAnsi="宋体" w:cs="宋体"/>
          <w:sz w:val="24"/>
          <w:lang w:val="en-US" w:eastAsia="zh-CN"/>
        </w:rPr>
        <w:t>三、</w:t>
      </w:r>
      <w:r>
        <w:rPr>
          <w:rFonts w:hint="eastAsia" w:ascii="宋体" w:hAnsi="宋体" w:cs="宋体"/>
          <w:b/>
          <w:sz w:val="24"/>
        </w:rPr>
        <w:t>产业内贸易理论</w:t>
      </w:r>
    </w:p>
    <w:p w14:paraId="74C74CBC">
      <w:pPr>
        <w:spacing w:line="420" w:lineRule="exact"/>
        <w:rPr>
          <w:rFonts w:hint="eastAsia" w:ascii="宋体" w:hAnsi="宋体" w:cs="宋体"/>
          <w:sz w:val="24"/>
        </w:rPr>
      </w:pPr>
      <w:r>
        <w:rPr>
          <w:rFonts w:hint="eastAsia" w:ascii="宋体" w:hAnsi="宋体" w:cs="宋体"/>
          <w:sz w:val="24"/>
        </w:rPr>
        <w:t>（1）产业内贸易理论产生背景；产业内贸易定义及分类；产业内贸易指数（index of intra-industrial trade ,IIT）</w:t>
      </w:r>
    </w:p>
    <w:p w14:paraId="20B5F1D5">
      <w:pPr>
        <w:spacing w:line="420" w:lineRule="exact"/>
        <w:rPr>
          <w:rFonts w:hint="eastAsia" w:ascii="宋体" w:hAnsi="宋体" w:cs="宋体"/>
          <w:sz w:val="24"/>
        </w:rPr>
      </w:pPr>
      <w:r>
        <w:rPr>
          <w:rFonts w:hint="eastAsia" w:ascii="宋体" w:hAnsi="宋体" w:cs="宋体"/>
          <w:sz w:val="24"/>
        </w:rPr>
        <w:t>（2）规模经济、不完全竞争和差异产品的含义；建立在规模经济和差异产品基础上的产业内贸易；产业内贸易的衡量。</w:t>
      </w:r>
    </w:p>
    <w:p w14:paraId="747918BE">
      <w:pPr>
        <w:spacing w:line="420" w:lineRule="exact"/>
        <w:rPr>
          <w:rFonts w:hint="eastAsia" w:ascii="宋体" w:hAnsi="宋体" w:cs="宋体"/>
          <w:sz w:val="24"/>
        </w:rPr>
      </w:pPr>
      <w:r>
        <w:rPr>
          <w:rFonts w:hint="eastAsia" w:ascii="宋体" w:hAnsi="宋体" w:cs="宋体"/>
          <w:sz w:val="24"/>
        </w:rPr>
        <w:t>（3）外部规模经济与国际贸易（外部规模经济与内部规模经济的区分；</w:t>
      </w:r>
    </w:p>
    <w:p w14:paraId="4CFC9871">
      <w:pPr>
        <w:spacing w:line="420" w:lineRule="exact"/>
        <w:ind w:firstLine="240" w:firstLineChars="100"/>
        <w:rPr>
          <w:rFonts w:hint="eastAsia" w:ascii="宋体" w:hAnsi="宋体" w:cs="宋体"/>
          <w:sz w:val="24"/>
        </w:rPr>
      </w:pPr>
      <w:r>
        <w:rPr>
          <w:rFonts w:hint="eastAsia" w:ascii="宋体" w:hAnsi="宋体" w:cs="宋体"/>
          <w:sz w:val="24"/>
        </w:rPr>
        <w:t>外部规模经济的产生根源；外部规模经济与国际贸易的贸易模式：开放下的一般均衡及贸易利益；影响国际分工格局与贸易形态的一些因素）；</w:t>
      </w:r>
    </w:p>
    <w:p w14:paraId="31A86BD8">
      <w:pPr>
        <w:spacing w:line="420" w:lineRule="exact"/>
        <w:jc w:val="center"/>
        <w:rPr>
          <w:rFonts w:hint="eastAsia" w:ascii="宋体" w:hAnsi="宋体" w:cs="宋体"/>
          <w:sz w:val="24"/>
        </w:rPr>
      </w:pPr>
      <w:r>
        <w:rPr>
          <w:rFonts w:hint="eastAsia" w:ascii="宋体" w:hAnsi="宋体" w:cs="宋体"/>
          <w:sz w:val="24"/>
        </w:rPr>
        <w:t>（4）不完全竞争与国际贸易（垄断竞争市场的定义；差异产品的含义；</w:t>
      </w:r>
    </w:p>
    <w:p w14:paraId="01CCD55E">
      <w:pPr>
        <w:spacing w:line="420" w:lineRule="exact"/>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国家竞争优势理论</w:t>
      </w:r>
    </w:p>
    <w:p w14:paraId="695BFE7D">
      <w:pPr>
        <w:spacing w:line="420" w:lineRule="exact"/>
        <w:rPr>
          <w:rFonts w:hint="eastAsia" w:ascii="宋体" w:hAnsi="宋体" w:cs="宋体"/>
          <w:sz w:val="24"/>
        </w:rPr>
      </w:pPr>
      <w:r>
        <w:rPr>
          <w:rFonts w:hint="eastAsia" w:ascii="宋体" w:hAnsi="宋体" w:cs="宋体"/>
          <w:sz w:val="24"/>
        </w:rPr>
        <w:t>（1）国家竞争优势的主要内容</w:t>
      </w:r>
    </w:p>
    <w:p w14:paraId="42DCD383">
      <w:pPr>
        <w:spacing w:line="420" w:lineRule="exact"/>
        <w:rPr>
          <w:rFonts w:hint="eastAsia" w:ascii="宋体" w:hAnsi="宋体" w:cs="宋体"/>
          <w:sz w:val="24"/>
        </w:rPr>
      </w:pPr>
      <w:r>
        <w:rPr>
          <w:rFonts w:hint="eastAsia" w:ascii="宋体" w:hAnsi="宋体" w:cs="宋体"/>
          <w:sz w:val="24"/>
        </w:rPr>
        <w:t>（2）国家竞争优势与比较优势的区别</w:t>
      </w:r>
    </w:p>
    <w:p w14:paraId="079513F8">
      <w:pPr>
        <w:spacing w:line="420" w:lineRule="exact"/>
        <w:ind w:firstLine="360"/>
        <w:rPr>
          <w:rFonts w:hint="eastAsia" w:ascii="宋体" w:hAnsi="宋体" w:cs="宋体"/>
          <w:b/>
          <w:sz w:val="24"/>
        </w:rPr>
      </w:pPr>
    </w:p>
    <w:p w14:paraId="206025A6">
      <w:pPr>
        <w:spacing w:line="420" w:lineRule="exact"/>
        <w:jc w:val="center"/>
        <w:rPr>
          <w:rFonts w:hint="eastAsia" w:ascii="宋体" w:hAnsi="宋体" w:cs="宋体"/>
          <w:b/>
          <w:sz w:val="24"/>
        </w:rPr>
      </w:pPr>
      <w:r>
        <w:rPr>
          <w:rFonts w:hint="eastAsia" w:ascii="宋体" w:hAnsi="宋体" w:cs="宋体"/>
          <w:b/>
          <w:sz w:val="24"/>
        </w:rPr>
        <w:t>第六章  国际贸易政策</w:t>
      </w:r>
    </w:p>
    <w:p w14:paraId="71EAD77C">
      <w:pPr>
        <w:spacing w:line="420" w:lineRule="exact"/>
        <w:rPr>
          <w:rFonts w:hint="eastAsia"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一、</w:t>
      </w:r>
      <w:r>
        <w:rPr>
          <w:rFonts w:hint="eastAsia" w:ascii="宋体" w:hAnsi="宋体" w:cs="宋体"/>
          <w:b/>
          <w:sz w:val="24"/>
        </w:rPr>
        <w:t>国际贸易政策概述</w:t>
      </w:r>
    </w:p>
    <w:p w14:paraId="6C43402E">
      <w:pPr>
        <w:snapToGrid w:val="0"/>
        <w:spacing w:line="420" w:lineRule="exact"/>
        <w:rPr>
          <w:rFonts w:hint="eastAsia" w:ascii="宋体" w:hAnsi="宋体" w:cs="宋体"/>
          <w:sz w:val="24"/>
        </w:rPr>
      </w:pPr>
      <w:r>
        <w:rPr>
          <w:rFonts w:hint="eastAsia" w:ascii="宋体" w:hAnsi="宋体" w:cs="宋体"/>
          <w:sz w:val="24"/>
        </w:rPr>
        <w:t>（1）最佳关税论（出口供给弹性、进口需求弹性与关税的分担；确定最佳关税的条件；征收关税与抽取垄断租金；关税战）；</w:t>
      </w:r>
    </w:p>
    <w:p w14:paraId="03942870">
      <w:pPr>
        <w:snapToGrid w:val="0"/>
        <w:spacing w:line="420" w:lineRule="exact"/>
        <w:rPr>
          <w:rFonts w:hint="eastAsia" w:ascii="宋体" w:hAnsi="宋体" w:cs="宋体"/>
          <w:sz w:val="24"/>
        </w:rPr>
      </w:pPr>
      <w:r>
        <w:rPr>
          <w:rFonts w:hint="eastAsia" w:ascii="宋体" w:hAnsi="宋体" w:cs="宋体"/>
          <w:sz w:val="24"/>
        </w:rPr>
        <w:t>（2）幼稚产业论（幼稚产业的含义；幼稚产业的判别标准包括穆勒标准；巴斯塔布尔标准；坎普标准）。</w:t>
      </w:r>
    </w:p>
    <w:p w14:paraId="066A41A1">
      <w:pPr>
        <w:snapToGrid w:val="0"/>
        <w:spacing w:line="420" w:lineRule="exact"/>
        <w:rPr>
          <w:rFonts w:hint="eastAsia" w:ascii="宋体" w:hAnsi="宋体" w:cs="宋体"/>
          <w:sz w:val="24"/>
        </w:rPr>
      </w:pPr>
      <w:r>
        <w:rPr>
          <w:rFonts w:hint="eastAsia" w:ascii="宋体" w:hAnsi="宋体" w:cs="宋体"/>
          <w:sz w:val="24"/>
        </w:rPr>
        <w:t>（3）凯恩斯主义的贸易保护观点：需求政策与贸易保护</w:t>
      </w:r>
    </w:p>
    <w:p w14:paraId="30981DCD">
      <w:pPr>
        <w:snapToGrid w:val="0"/>
        <w:spacing w:line="420" w:lineRule="exact"/>
        <w:rPr>
          <w:rFonts w:hint="eastAsia" w:ascii="宋体" w:hAnsi="宋体" w:cs="宋体"/>
          <w:sz w:val="24"/>
        </w:rPr>
      </w:pPr>
      <w:r>
        <w:rPr>
          <w:rFonts w:hint="eastAsia" w:ascii="宋体" w:hAnsi="宋体" w:cs="宋体"/>
          <w:sz w:val="24"/>
        </w:rPr>
        <w:t>（4）国际贸易政策的实质。</w:t>
      </w:r>
    </w:p>
    <w:p w14:paraId="08E5C056">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国际贸易政策的历史演变</w:t>
      </w:r>
    </w:p>
    <w:p w14:paraId="3EAC718C">
      <w:pPr>
        <w:spacing w:line="420" w:lineRule="exact"/>
        <w:rPr>
          <w:rFonts w:hint="eastAsia" w:ascii="宋体" w:hAnsi="宋体" w:cs="宋体"/>
          <w:sz w:val="24"/>
        </w:rPr>
      </w:pPr>
      <w:r>
        <w:rPr>
          <w:rFonts w:hint="eastAsia" w:ascii="宋体" w:hAnsi="宋体" w:cs="宋体"/>
          <w:sz w:val="24"/>
        </w:rPr>
        <w:t>（1）重商主义的对外贸易政策；</w:t>
      </w:r>
    </w:p>
    <w:p w14:paraId="613CD451">
      <w:pPr>
        <w:spacing w:line="420" w:lineRule="exact"/>
        <w:rPr>
          <w:rFonts w:hint="eastAsia" w:ascii="宋体" w:hAnsi="宋体" w:cs="宋体"/>
          <w:sz w:val="24"/>
        </w:rPr>
      </w:pPr>
      <w:r>
        <w:rPr>
          <w:rFonts w:hint="eastAsia" w:ascii="宋体" w:hAnsi="宋体" w:cs="宋体"/>
          <w:sz w:val="24"/>
        </w:rPr>
        <w:t>（2） 自由竞争资本主义时期的对外贸易政策（自由贸易政策；保护贸易政策）；</w:t>
      </w:r>
    </w:p>
    <w:p w14:paraId="28BF24B6">
      <w:pPr>
        <w:spacing w:line="420" w:lineRule="exact"/>
        <w:rPr>
          <w:rFonts w:hint="eastAsia" w:ascii="宋体" w:hAnsi="宋体" w:cs="宋体"/>
          <w:sz w:val="24"/>
        </w:rPr>
      </w:pPr>
      <w:r>
        <w:rPr>
          <w:rFonts w:hint="eastAsia" w:ascii="宋体" w:hAnsi="宋体" w:cs="宋体"/>
          <w:sz w:val="24"/>
        </w:rPr>
        <w:t>（3）帝国主义时期的侵略性保护贸易政策。</w:t>
      </w:r>
    </w:p>
    <w:p w14:paraId="5E7EA2F9">
      <w:pPr>
        <w:spacing w:line="420" w:lineRule="exac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第二次世界大战后资本主义国家的对外贸易政策</w:t>
      </w:r>
    </w:p>
    <w:p w14:paraId="7505D7DB">
      <w:pPr>
        <w:snapToGrid w:val="0"/>
        <w:spacing w:line="420" w:lineRule="exact"/>
        <w:rPr>
          <w:rFonts w:hint="eastAsia" w:ascii="宋体" w:hAnsi="宋体" w:cs="宋体"/>
          <w:sz w:val="24"/>
        </w:rPr>
      </w:pPr>
      <w:r>
        <w:rPr>
          <w:rFonts w:hint="eastAsia" w:ascii="宋体" w:hAnsi="宋体" w:cs="宋体"/>
          <w:sz w:val="24"/>
        </w:rPr>
        <w:t>（1）贸易自由化；</w:t>
      </w:r>
    </w:p>
    <w:p w14:paraId="2D059614">
      <w:pPr>
        <w:snapToGrid w:val="0"/>
        <w:spacing w:line="420" w:lineRule="exact"/>
        <w:rPr>
          <w:rFonts w:hint="eastAsia" w:ascii="宋体" w:hAnsi="宋体" w:cs="宋体"/>
          <w:sz w:val="24"/>
        </w:rPr>
      </w:pPr>
      <w:r>
        <w:rPr>
          <w:rFonts w:hint="eastAsia" w:ascii="宋体" w:hAnsi="宋体" w:cs="宋体"/>
          <w:sz w:val="24"/>
        </w:rPr>
        <w:t>（2）新贸易保护主义与管理贸易；</w:t>
      </w:r>
    </w:p>
    <w:p w14:paraId="266334A2">
      <w:pPr>
        <w:snapToGrid w:val="0"/>
        <w:spacing w:line="420" w:lineRule="exact"/>
        <w:rPr>
          <w:rFonts w:hint="eastAsia" w:ascii="宋体" w:hAnsi="宋体" w:cs="宋体"/>
          <w:sz w:val="24"/>
        </w:rPr>
      </w:pPr>
      <w:r>
        <w:rPr>
          <w:rFonts w:hint="eastAsia" w:ascii="宋体" w:hAnsi="宋体" w:cs="宋体"/>
          <w:sz w:val="24"/>
        </w:rPr>
        <w:t>（3）二战后发展中国家的保护贸易政策。</w:t>
      </w:r>
    </w:p>
    <w:p w14:paraId="70C2D6B2">
      <w:pPr>
        <w:spacing w:line="420" w:lineRule="exact"/>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贸易政策的政治经济学</w:t>
      </w:r>
    </w:p>
    <w:p w14:paraId="11FDCA28">
      <w:pPr>
        <w:snapToGrid w:val="0"/>
        <w:spacing w:line="420" w:lineRule="exact"/>
        <w:rPr>
          <w:rFonts w:hint="eastAsia" w:ascii="宋体" w:hAnsi="宋体" w:cs="宋体"/>
          <w:sz w:val="24"/>
        </w:rPr>
      </w:pPr>
      <w:r>
        <w:rPr>
          <w:rFonts w:hint="eastAsia" w:ascii="宋体" w:hAnsi="宋体" w:cs="宋体"/>
          <w:sz w:val="24"/>
        </w:rPr>
        <w:t>（1）政策的收入再分配效应；</w:t>
      </w:r>
    </w:p>
    <w:p w14:paraId="2816CE82">
      <w:pPr>
        <w:snapToGrid w:val="0"/>
        <w:spacing w:line="420" w:lineRule="exact"/>
        <w:rPr>
          <w:rFonts w:hint="eastAsia" w:ascii="宋体" w:hAnsi="宋体" w:cs="宋体"/>
          <w:sz w:val="24"/>
        </w:rPr>
      </w:pPr>
      <w:r>
        <w:rPr>
          <w:rFonts w:hint="eastAsia" w:ascii="宋体" w:hAnsi="宋体" w:cs="宋体"/>
          <w:sz w:val="24"/>
        </w:rPr>
        <w:t>（2）利益集团与院外活动；</w:t>
      </w:r>
    </w:p>
    <w:p w14:paraId="2C9E4999">
      <w:pPr>
        <w:snapToGrid w:val="0"/>
        <w:spacing w:line="420" w:lineRule="exact"/>
        <w:rPr>
          <w:rFonts w:hint="eastAsia" w:ascii="宋体" w:hAnsi="宋体" w:cs="宋体"/>
          <w:sz w:val="24"/>
        </w:rPr>
      </w:pPr>
      <w:r>
        <w:rPr>
          <w:rFonts w:hint="eastAsia" w:ascii="宋体" w:hAnsi="宋体" w:cs="宋体"/>
          <w:sz w:val="24"/>
        </w:rPr>
        <w:t>（3）贸易政策的制定过程。</w:t>
      </w:r>
    </w:p>
    <w:p w14:paraId="60BE58B5">
      <w:pPr>
        <w:spacing w:line="420" w:lineRule="exact"/>
        <w:rPr>
          <w:rFonts w:hint="eastAsia" w:ascii="宋体" w:hAnsi="宋体" w:cs="宋体"/>
          <w:sz w:val="24"/>
        </w:rPr>
      </w:pPr>
    </w:p>
    <w:p w14:paraId="42118DA3">
      <w:pPr>
        <w:spacing w:line="420" w:lineRule="exact"/>
        <w:jc w:val="center"/>
        <w:rPr>
          <w:rFonts w:hint="eastAsia" w:ascii="宋体" w:hAnsi="宋体" w:cs="宋体"/>
          <w:b/>
          <w:sz w:val="24"/>
        </w:rPr>
      </w:pPr>
      <w:r>
        <w:rPr>
          <w:rFonts w:hint="eastAsia" w:ascii="宋体" w:hAnsi="宋体" w:cs="宋体"/>
          <w:b/>
          <w:sz w:val="24"/>
        </w:rPr>
        <w:t>第七章  进口保护政策：关税</w:t>
      </w:r>
    </w:p>
    <w:p w14:paraId="14457C9B">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关税的概述</w:t>
      </w:r>
    </w:p>
    <w:p w14:paraId="5A04271C">
      <w:pPr>
        <w:snapToGrid w:val="0"/>
        <w:spacing w:line="420" w:lineRule="exact"/>
        <w:rPr>
          <w:rFonts w:hint="eastAsia" w:ascii="宋体" w:hAnsi="宋体" w:cs="宋体"/>
          <w:sz w:val="24"/>
        </w:rPr>
      </w:pPr>
      <w:r>
        <w:rPr>
          <w:rFonts w:hint="eastAsia" w:ascii="宋体" w:hAnsi="宋体" w:cs="宋体"/>
          <w:sz w:val="24"/>
        </w:rPr>
        <w:t>（1）关税的概念</w:t>
      </w:r>
    </w:p>
    <w:p w14:paraId="1120B406">
      <w:pPr>
        <w:snapToGrid w:val="0"/>
        <w:spacing w:line="420" w:lineRule="exact"/>
        <w:rPr>
          <w:rFonts w:hint="eastAsia" w:ascii="宋体" w:hAnsi="宋体" w:cs="宋体"/>
          <w:sz w:val="24"/>
        </w:rPr>
      </w:pPr>
      <w:r>
        <w:rPr>
          <w:rFonts w:hint="eastAsia" w:ascii="宋体" w:hAnsi="宋体" w:cs="宋体"/>
          <w:sz w:val="24"/>
        </w:rPr>
        <w:t>（2）关税的发展历史</w:t>
      </w:r>
    </w:p>
    <w:p w14:paraId="3573548B">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关税的主要种类</w:t>
      </w:r>
    </w:p>
    <w:p w14:paraId="2094993D">
      <w:pPr>
        <w:snapToGrid w:val="0"/>
        <w:spacing w:line="420" w:lineRule="exact"/>
        <w:rPr>
          <w:rFonts w:hint="eastAsia" w:ascii="宋体" w:hAnsi="宋体" w:cs="宋体"/>
          <w:sz w:val="24"/>
        </w:rPr>
      </w:pPr>
      <w:r>
        <w:rPr>
          <w:rFonts w:hint="eastAsia" w:ascii="宋体" w:hAnsi="宋体" w:cs="宋体"/>
          <w:sz w:val="24"/>
        </w:rPr>
        <w:t>（1） 关税的主要种类（进口税；出口税；过境税；附加税；差价税；</w:t>
      </w:r>
    </w:p>
    <w:p w14:paraId="29C526AD">
      <w:pPr>
        <w:snapToGrid w:val="0"/>
        <w:spacing w:line="420" w:lineRule="exact"/>
        <w:ind w:firstLine="480" w:firstLineChars="200"/>
        <w:rPr>
          <w:rFonts w:hint="eastAsia" w:ascii="宋体" w:hAnsi="宋体" w:cs="宋体"/>
          <w:sz w:val="24"/>
        </w:rPr>
      </w:pPr>
      <w:r>
        <w:rPr>
          <w:rFonts w:hint="eastAsia" w:ascii="宋体" w:hAnsi="宋体" w:cs="宋体"/>
          <w:sz w:val="24"/>
        </w:rPr>
        <w:t>特惠税）；</w:t>
      </w:r>
    </w:p>
    <w:p w14:paraId="6BEF4F83">
      <w:pPr>
        <w:snapToGrid w:val="0"/>
        <w:spacing w:line="420" w:lineRule="exact"/>
        <w:rPr>
          <w:rFonts w:hint="eastAsia" w:ascii="宋体" w:hAnsi="宋体" w:cs="宋体"/>
          <w:sz w:val="24"/>
        </w:rPr>
      </w:pPr>
      <w:r>
        <w:rPr>
          <w:rFonts w:hint="eastAsia" w:ascii="宋体" w:hAnsi="宋体" w:cs="宋体"/>
          <w:sz w:val="24"/>
        </w:rPr>
        <w:t>（2）关税的征收方法（从量税；从价税；混合税；选择税）；</w:t>
      </w:r>
    </w:p>
    <w:p w14:paraId="42A2B661">
      <w:pPr>
        <w:snapToGrid w:val="0"/>
        <w:spacing w:line="420" w:lineRule="exact"/>
        <w:rPr>
          <w:rFonts w:hint="eastAsia" w:ascii="宋体" w:hAnsi="宋体" w:cs="宋体"/>
          <w:sz w:val="24"/>
        </w:rPr>
      </w:pPr>
      <w:r>
        <w:rPr>
          <w:rFonts w:hint="eastAsia" w:ascii="宋体" w:hAnsi="宋体" w:cs="宋体"/>
          <w:sz w:val="24"/>
        </w:rPr>
        <w:t>（3）海关税则及通关手续（海关税则的概念、分类及商品分类）。</w:t>
      </w:r>
    </w:p>
    <w:p w14:paraId="3BD036B7">
      <w:pPr>
        <w:spacing w:line="420" w:lineRule="exac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关税措施对国际贸易的影响</w:t>
      </w:r>
    </w:p>
    <w:p w14:paraId="06D10406">
      <w:pPr>
        <w:spacing w:line="420" w:lineRule="exact"/>
        <w:rPr>
          <w:rFonts w:hint="eastAsia" w:ascii="宋体" w:hAnsi="宋体" w:cs="宋体"/>
          <w:sz w:val="24"/>
        </w:rPr>
      </w:pPr>
      <w:r>
        <w:rPr>
          <w:rFonts w:hint="eastAsia" w:ascii="宋体" w:hAnsi="宋体" w:cs="宋体"/>
          <w:sz w:val="24"/>
        </w:rPr>
        <w:t>（1）关税效应的局部均衡分析（价格效应；生产效应；消费效应；贸易效应；贸易条件效应；税收效应；净福利效应）；</w:t>
      </w:r>
    </w:p>
    <w:p w14:paraId="408A4713">
      <w:pPr>
        <w:spacing w:line="420" w:lineRule="exact"/>
        <w:rPr>
          <w:rFonts w:hint="eastAsia" w:ascii="宋体" w:hAnsi="宋体" w:cs="宋体"/>
          <w:sz w:val="24"/>
        </w:rPr>
      </w:pPr>
      <w:r>
        <w:rPr>
          <w:rFonts w:hint="eastAsia" w:ascii="宋体" w:hAnsi="宋体" w:cs="宋体"/>
          <w:sz w:val="24"/>
        </w:rPr>
        <w:t>（2）关税效应的总体均衡分析(关税对征税国资源配置的影响；关税对征税国社会福利的影响。</w:t>
      </w:r>
    </w:p>
    <w:p w14:paraId="7EDC9E63">
      <w:pPr>
        <w:spacing w:line="420" w:lineRule="exact"/>
        <w:rPr>
          <w:rFonts w:hint="eastAsia" w:ascii="宋体" w:hAnsi="宋体" w:cs="宋体"/>
          <w:sz w:val="24"/>
        </w:rPr>
      </w:pPr>
      <w:r>
        <w:rPr>
          <w:rFonts w:hint="eastAsia" w:ascii="宋体" w:hAnsi="宋体" w:cs="宋体"/>
          <w:sz w:val="24"/>
        </w:rPr>
        <w:t>（3）国内生产附加值与有效保护率；</w:t>
      </w:r>
    </w:p>
    <w:p w14:paraId="6822B416">
      <w:pPr>
        <w:spacing w:line="420" w:lineRule="exact"/>
        <w:rPr>
          <w:rFonts w:hint="eastAsia" w:ascii="宋体" w:hAnsi="宋体" w:cs="宋体"/>
          <w:sz w:val="24"/>
        </w:rPr>
      </w:pPr>
      <w:r>
        <w:rPr>
          <w:rFonts w:hint="eastAsia" w:ascii="宋体" w:hAnsi="宋体" w:cs="宋体"/>
          <w:sz w:val="24"/>
        </w:rPr>
        <w:t>（4）关税结构对有效保护率的影响；</w:t>
      </w:r>
    </w:p>
    <w:p w14:paraId="703A3696">
      <w:pPr>
        <w:spacing w:line="420" w:lineRule="exact"/>
        <w:rPr>
          <w:rFonts w:hint="eastAsia" w:ascii="宋体" w:hAnsi="宋体" w:cs="宋体"/>
          <w:sz w:val="24"/>
        </w:rPr>
      </w:pPr>
      <w:r>
        <w:rPr>
          <w:rFonts w:hint="eastAsia" w:ascii="宋体" w:hAnsi="宋体" w:cs="宋体"/>
          <w:sz w:val="24"/>
        </w:rPr>
        <w:t>（5）最优关税率</w:t>
      </w:r>
    </w:p>
    <w:p w14:paraId="641A80C3">
      <w:pPr>
        <w:spacing w:line="420" w:lineRule="exact"/>
        <w:rPr>
          <w:rFonts w:hint="eastAsia" w:ascii="宋体" w:hAnsi="宋体" w:cs="宋体"/>
          <w:sz w:val="24"/>
        </w:rPr>
      </w:pPr>
    </w:p>
    <w:p w14:paraId="2C1174F0">
      <w:pPr>
        <w:spacing w:line="420" w:lineRule="exact"/>
        <w:jc w:val="center"/>
        <w:rPr>
          <w:rFonts w:hint="eastAsia" w:ascii="宋体" w:hAnsi="宋体" w:cs="宋体"/>
          <w:b/>
          <w:sz w:val="24"/>
        </w:rPr>
      </w:pPr>
      <w:r>
        <w:rPr>
          <w:rFonts w:hint="eastAsia" w:ascii="宋体" w:hAnsi="宋体" w:cs="宋体"/>
          <w:b/>
          <w:sz w:val="24"/>
        </w:rPr>
        <w:t>第八章  进口保护政策：非关税壁垒</w:t>
      </w:r>
    </w:p>
    <w:p w14:paraId="372CC4BB">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非关税贸易壁垒的概述</w:t>
      </w:r>
    </w:p>
    <w:p w14:paraId="0219F7BB">
      <w:pPr>
        <w:snapToGrid w:val="0"/>
        <w:spacing w:line="420" w:lineRule="exact"/>
        <w:rPr>
          <w:rFonts w:hint="eastAsia" w:ascii="宋体" w:hAnsi="宋体" w:cs="宋体"/>
          <w:sz w:val="24"/>
        </w:rPr>
      </w:pPr>
      <w:r>
        <w:rPr>
          <w:rFonts w:hint="eastAsia" w:ascii="宋体" w:hAnsi="宋体" w:cs="宋体"/>
          <w:sz w:val="24"/>
        </w:rPr>
        <w:t>非关税贸易壁垒的概念及其演变过程。</w:t>
      </w:r>
    </w:p>
    <w:p w14:paraId="5BD920B3">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非关税贸易壁垒的主要种类</w:t>
      </w:r>
    </w:p>
    <w:p w14:paraId="3F71B20B">
      <w:pPr>
        <w:snapToGrid w:val="0"/>
        <w:spacing w:line="420" w:lineRule="exact"/>
        <w:rPr>
          <w:rFonts w:hint="eastAsia" w:ascii="宋体" w:hAnsi="宋体" w:cs="宋体"/>
          <w:sz w:val="24"/>
        </w:rPr>
      </w:pPr>
      <w:r>
        <w:rPr>
          <w:rFonts w:hint="eastAsia" w:ascii="宋体" w:hAnsi="宋体" w:cs="宋体"/>
          <w:sz w:val="24"/>
        </w:rPr>
        <w:t>非关税贸易壁垒的主要种类：直接非关税壁垒（进口配额制；自愿出口配额制；进口许可制；外汇管制）和间接非关税壁垒措施（歧视性的政府采购政策；歧视性的国内税；最低进口限价；进口押金制；专断的海关估价；贸易技术壁垒）。</w:t>
      </w:r>
    </w:p>
    <w:p w14:paraId="7924C894">
      <w:pPr>
        <w:snapToGrid w:val="0"/>
        <w:spacing w:line="420" w:lineRule="exac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非关税贸易壁垒对国际贸易的影响</w:t>
      </w:r>
    </w:p>
    <w:p w14:paraId="5721EE79">
      <w:pPr>
        <w:snapToGrid w:val="0"/>
        <w:spacing w:line="420" w:lineRule="exact"/>
        <w:rPr>
          <w:rFonts w:hint="eastAsia" w:ascii="宋体" w:hAnsi="宋体" w:cs="宋体"/>
          <w:sz w:val="24"/>
        </w:rPr>
      </w:pPr>
      <w:r>
        <w:rPr>
          <w:rFonts w:hint="eastAsia" w:ascii="宋体" w:hAnsi="宋体" w:cs="宋体"/>
          <w:sz w:val="24"/>
        </w:rPr>
        <w:t>非关税贸易壁垒的贸易保护效应。</w:t>
      </w:r>
    </w:p>
    <w:p w14:paraId="261766D8">
      <w:pPr>
        <w:spacing w:line="420" w:lineRule="exact"/>
        <w:rPr>
          <w:rFonts w:hint="eastAsia" w:ascii="宋体" w:hAnsi="宋体" w:cs="宋体"/>
          <w:sz w:val="24"/>
        </w:rPr>
      </w:pPr>
      <w:r>
        <w:rPr>
          <w:rFonts w:hint="eastAsia" w:ascii="宋体" w:hAnsi="宋体" w:cs="宋体"/>
          <w:b/>
          <w:sz w:val="24"/>
        </w:rPr>
        <w:t xml:space="preserve"> </w:t>
      </w:r>
    </w:p>
    <w:p w14:paraId="60CBBF0A">
      <w:pPr>
        <w:spacing w:line="420" w:lineRule="exact"/>
        <w:jc w:val="center"/>
        <w:rPr>
          <w:rFonts w:hint="eastAsia" w:ascii="宋体" w:hAnsi="宋体" w:cs="宋体"/>
          <w:b/>
          <w:sz w:val="24"/>
        </w:rPr>
      </w:pPr>
      <w:r>
        <w:rPr>
          <w:rFonts w:hint="eastAsia" w:ascii="宋体" w:hAnsi="宋体" w:cs="宋体"/>
          <w:b/>
          <w:sz w:val="24"/>
        </w:rPr>
        <w:t>第九章  出口鼓励与其他政策</w:t>
      </w:r>
    </w:p>
    <w:p w14:paraId="48E03EB0">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鼓励出口措施</w:t>
      </w:r>
    </w:p>
    <w:p w14:paraId="7DF1DC64">
      <w:pPr>
        <w:snapToGrid w:val="0"/>
        <w:spacing w:line="420" w:lineRule="exact"/>
        <w:rPr>
          <w:rFonts w:hint="eastAsia" w:ascii="宋体" w:hAnsi="宋体" w:cs="宋体"/>
          <w:sz w:val="24"/>
        </w:rPr>
      </w:pPr>
      <w:r>
        <w:rPr>
          <w:rFonts w:hint="eastAsia" w:ascii="宋体" w:hAnsi="宋体" w:cs="宋体"/>
          <w:sz w:val="24"/>
        </w:rPr>
        <w:t>（1）鼓励出口的经济措施（出口信贷；出口信贷国家担保制；出口补贴；商品倾销；外汇倾销）；</w:t>
      </w:r>
    </w:p>
    <w:p w14:paraId="4FB51628">
      <w:pPr>
        <w:snapToGrid w:val="0"/>
        <w:spacing w:line="420" w:lineRule="exact"/>
        <w:rPr>
          <w:rFonts w:hint="eastAsia" w:ascii="宋体" w:hAnsi="宋体" w:cs="宋体"/>
          <w:sz w:val="24"/>
        </w:rPr>
      </w:pPr>
      <w:r>
        <w:rPr>
          <w:rFonts w:hint="eastAsia" w:ascii="宋体" w:hAnsi="宋体" w:cs="宋体"/>
          <w:sz w:val="24"/>
        </w:rPr>
        <w:t>（2）鼓励出口的其他政策（货币贬值；经济特区）；经济特区的定义；经济特区的沿革；经济特区的类型（贸易型；工贸型；科技型）；鼓励出口的经济特区措施；经济特区的发展趋势。</w:t>
      </w:r>
    </w:p>
    <w:p w14:paraId="1388F1C5">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其他政策：出口限制或进口鼓励</w:t>
      </w:r>
    </w:p>
    <w:p w14:paraId="6C4B7884">
      <w:pPr>
        <w:spacing w:line="420" w:lineRule="exact"/>
        <w:rPr>
          <w:rFonts w:hint="eastAsia" w:ascii="宋体" w:hAnsi="宋体" w:cs="宋体"/>
          <w:sz w:val="24"/>
        </w:rPr>
      </w:pPr>
      <w:r>
        <w:rPr>
          <w:rFonts w:hint="eastAsia" w:ascii="宋体" w:hAnsi="宋体" w:cs="宋体"/>
          <w:sz w:val="24"/>
        </w:rPr>
        <w:t>（1）价格支持</w:t>
      </w:r>
    </w:p>
    <w:p w14:paraId="70E83835">
      <w:pPr>
        <w:spacing w:line="420" w:lineRule="exact"/>
        <w:rPr>
          <w:rFonts w:hint="eastAsia" w:ascii="宋体" w:hAnsi="宋体" w:cs="宋体"/>
          <w:sz w:val="24"/>
        </w:rPr>
      </w:pPr>
      <w:r>
        <w:rPr>
          <w:rFonts w:hint="eastAsia" w:ascii="宋体" w:hAnsi="宋体" w:cs="宋体"/>
          <w:sz w:val="24"/>
        </w:rPr>
        <w:t>（2）出口限制（原因、措施）</w:t>
      </w:r>
    </w:p>
    <w:p w14:paraId="39F50F02">
      <w:pPr>
        <w:spacing w:line="420" w:lineRule="exact"/>
        <w:jc w:val="center"/>
        <w:rPr>
          <w:rFonts w:hint="eastAsia" w:ascii="宋体" w:hAnsi="宋体" w:cs="宋体"/>
          <w:b/>
          <w:sz w:val="24"/>
        </w:rPr>
      </w:pPr>
      <w:r>
        <w:rPr>
          <w:rFonts w:hint="eastAsia" w:ascii="宋体" w:hAnsi="宋体" w:cs="宋体"/>
          <w:b/>
          <w:sz w:val="24"/>
        </w:rPr>
        <w:t>第十章  区域经济一体化</w:t>
      </w:r>
    </w:p>
    <w:p w14:paraId="00375DC9">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区域经济一体化的内涵与组织形式</w:t>
      </w:r>
    </w:p>
    <w:p w14:paraId="4E7F39C1">
      <w:pPr>
        <w:snapToGrid w:val="0"/>
        <w:spacing w:line="420" w:lineRule="exact"/>
        <w:ind w:firstLine="240" w:firstLineChars="100"/>
        <w:rPr>
          <w:rFonts w:hint="eastAsia" w:ascii="宋体" w:hAnsi="宋体" w:cs="宋体"/>
          <w:sz w:val="24"/>
        </w:rPr>
      </w:pPr>
      <w:r>
        <w:rPr>
          <w:rFonts w:hint="eastAsia" w:ascii="宋体" w:hAnsi="宋体" w:cs="宋体"/>
          <w:sz w:val="24"/>
        </w:rPr>
        <w:t>区域经济一体化的概念和形式。</w:t>
      </w:r>
    </w:p>
    <w:p w14:paraId="453661A9">
      <w:pPr>
        <w:spacing w:line="420" w:lineRule="exact"/>
        <w:rPr>
          <w:rFonts w:hint="eastAsia"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二、</w:t>
      </w:r>
      <w:r>
        <w:rPr>
          <w:rFonts w:hint="eastAsia" w:ascii="宋体" w:hAnsi="宋体" w:cs="宋体"/>
          <w:b/>
          <w:sz w:val="24"/>
        </w:rPr>
        <w:t>区域经济一体化产生与发展的原因</w:t>
      </w:r>
    </w:p>
    <w:p w14:paraId="24EBE173">
      <w:pPr>
        <w:snapToGrid w:val="0"/>
        <w:spacing w:line="420" w:lineRule="exact"/>
        <w:ind w:firstLine="240" w:firstLineChars="100"/>
        <w:rPr>
          <w:rFonts w:hint="eastAsia" w:ascii="宋体" w:hAnsi="宋体" w:cs="宋体"/>
          <w:sz w:val="24"/>
        </w:rPr>
      </w:pPr>
      <w:r>
        <w:rPr>
          <w:rFonts w:hint="eastAsia" w:ascii="宋体" w:hAnsi="宋体" w:cs="宋体"/>
          <w:sz w:val="24"/>
        </w:rPr>
        <w:t>区域经济一体化产生与发展的原因。</w:t>
      </w:r>
    </w:p>
    <w:p w14:paraId="67A6A685">
      <w:pPr>
        <w:spacing w:line="420" w:lineRule="exac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区域经济一体化的主要理论</w:t>
      </w:r>
    </w:p>
    <w:p w14:paraId="3E46660B">
      <w:pPr>
        <w:snapToGrid w:val="0"/>
        <w:spacing w:line="420" w:lineRule="exact"/>
        <w:ind w:firstLine="240" w:firstLineChars="100"/>
        <w:rPr>
          <w:rFonts w:hint="eastAsia" w:ascii="宋体" w:hAnsi="宋体" w:cs="宋体"/>
          <w:sz w:val="24"/>
        </w:rPr>
      </w:pPr>
      <w:r>
        <w:rPr>
          <w:rFonts w:hint="eastAsia" w:ascii="宋体" w:hAnsi="宋体" w:cs="宋体"/>
          <w:sz w:val="24"/>
        </w:rPr>
        <w:t>区域经济一体化的静态效应和动态效应。</w:t>
      </w:r>
    </w:p>
    <w:p w14:paraId="4B8A3AA5">
      <w:pPr>
        <w:spacing w:line="420" w:lineRule="exact"/>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区域经济一体化对国际贸易的影响</w:t>
      </w:r>
    </w:p>
    <w:p w14:paraId="5B1BCB7D">
      <w:pPr>
        <w:spacing w:line="420" w:lineRule="exact"/>
        <w:rPr>
          <w:rFonts w:hint="eastAsia" w:ascii="宋体" w:hAnsi="宋体" w:cs="宋体"/>
          <w:sz w:val="24"/>
        </w:rPr>
      </w:pPr>
      <w:r>
        <w:rPr>
          <w:rFonts w:hint="eastAsia" w:ascii="宋体" w:hAnsi="宋体" w:cs="宋体"/>
          <w:sz w:val="24"/>
        </w:rPr>
        <w:t>（1）区域经济一体化促进了区域内部贸易的自由化，内部贸易迅速增长；</w:t>
      </w:r>
    </w:p>
    <w:p w14:paraId="7DBDB66E">
      <w:pPr>
        <w:spacing w:line="420" w:lineRule="exact"/>
        <w:rPr>
          <w:rFonts w:hint="eastAsia" w:ascii="宋体" w:hAnsi="宋体" w:cs="宋体"/>
          <w:sz w:val="24"/>
        </w:rPr>
      </w:pPr>
      <w:r>
        <w:rPr>
          <w:rFonts w:hint="eastAsia" w:ascii="宋体" w:hAnsi="宋体" w:cs="宋体"/>
          <w:sz w:val="24"/>
        </w:rPr>
        <w:t>（2）区域经济一体化使内部各国的国际分工更为精细，并因此影响世界范围的国际分工的格局；</w:t>
      </w:r>
    </w:p>
    <w:p w14:paraId="2A1472EA">
      <w:pPr>
        <w:spacing w:line="420" w:lineRule="exact"/>
        <w:rPr>
          <w:rFonts w:hint="eastAsia" w:ascii="宋体" w:hAnsi="宋体" w:cs="宋体"/>
          <w:sz w:val="24"/>
        </w:rPr>
      </w:pPr>
      <w:r>
        <w:rPr>
          <w:rFonts w:hint="eastAsia" w:ascii="宋体" w:hAnsi="宋体" w:cs="宋体"/>
          <w:sz w:val="24"/>
        </w:rPr>
        <w:t>（3）区域经济一体化改变了国际贸易的地区划分。</w:t>
      </w:r>
    </w:p>
    <w:p w14:paraId="024F8C60">
      <w:pPr>
        <w:spacing w:line="420" w:lineRule="exact"/>
        <w:rPr>
          <w:rFonts w:hint="eastAsia" w:ascii="宋体" w:hAnsi="宋体" w:cs="宋体"/>
          <w:b/>
          <w:sz w:val="24"/>
        </w:rPr>
      </w:pPr>
      <w:r>
        <w:rPr>
          <w:rFonts w:hint="eastAsia" w:ascii="宋体" w:hAnsi="宋体" w:cs="宋体"/>
          <w:b/>
          <w:sz w:val="24"/>
          <w:lang w:val="en-US" w:eastAsia="zh-CN"/>
        </w:rPr>
        <w:t>五、</w:t>
      </w:r>
      <w:r>
        <w:rPr>
          <w:rFonts w:hint="eastAsia" w:ascii="宋体" w:hAnsi="宋体" w:cs="宋体"/>
          <w:b/>
          <w:sz w:val="24"/>
        </w:rPr>
        <w:t>主要区域经济一体化组织介绍</w:t>
      </w:r>
    </w:p>
    <w:p w14:paraId="38C4C70E">
      <w:pPr>
        <w:spacing w:line="420" w:lineRule="exact"/>
        <w:rPr>
          <w:rFonts w:hint="eastAsia" w:ascii="宋体" w:hAnsi="宋体" w:cs="宋体"/>
          <w:sz w:val="24"/>
        </w:rPr>
      </w:pPr>
      <w:r>
        <w:rPr>
          <w:rFonts w:hint="eastAsia" w:ascii="宋体" w:hAnsi="宋体" w:cs="宋体"/>
          <w:sz w:val="24"/>
        </w:rPr>
        <w:t>（1）三大经济区的出现（欧洲经济区；北美自由贸易区；亚太经济合作组织）；</w:t>
      </w:r>
    </w:p>
    <w:p w14:paraId="0CEB2EE2">
      <w:pPr>
        <w:spacing w:line="420" w:lineRule="exact"/>
        <w:rPr>
          <w:rFonts w:hint="eastAsia" w:ascii="宋体" w:hAnsi="宋体" w:cs="宋体"/>
          <w:sz w:val="24"/>
        </w:rPr>
      </w:pPr>
      <w:r>
        <w:rPr>
          <w:rFonts w:hint="eastAsia" w:ascii="宋体" w:hAnsi="宋体" w:cs="宋体"/>
          <w:sz w:val="24"/>
        </w:rPr>
        <w:t>（2）欧洲经济共同体的基本情况及其进展、欧洲统一大市场的建立、欧洲经济与货币联盟的基本内容；</w:t>
      </w:r>
    </w:p>
    <w:p w14:paraId="12AB859A">
      <w:pPr>
        <w:spacing w:line="420" w:lineRule="exact"/>
        <w:rPr>
          <w:rFonts w:hint="eastAsia" w:ascii="宋体" w:hAnsi="宋体" w:cs="宋体"/>
          <w:sz w:val="24"/>
        </w:rPr>
      </w:pPr>
      <w:r>
        <w:rPr>
          <w:rFonts w:hint="eastAsia" w:ascii="宋体" w:hAnsi="宋体" w:cs="宋体"/>
          <w:sz w:val="24"/>
        </w:rPr>
        <w:t>（3）亚太经合组织的性质及其进展、北美自由贸易协定签订的经过和主要内容。</w:t>
      </w:r>
    </w:p>
    <w:p w14:paraId="0DFD4336">
      <w:pPr>
        <w:spacing w:line="420" w:lineRule="exact"/>
        <w:ind w:firstLine="480"/>
        <w:rPr>
          <w:rFonts w:hint="eastAsia" w:ascii="宋体" w:hAnsi="宋体" w:cs="宋体"/>
          <w:sz w:val="24"/>
        </w:rPr>
      </w:pPr>
    </w:p>
    <w:p w14:paraId="23765D25">
      <w:pPr>
        <w:spacing w:line="420" w:lineRule="exact"/>
        <w:jc w:val="center"/>
        <w:rPr>
          <w:rFonts w:hint="eastAsia" w:ascii="宋体" w:hAnsi="宋体" w:cs="宋体"/>
          <w:b/>
          <w:sz w:val="24"/>
        </w:rPr>
      </w:pPr>
      <w:r>
        <w:rPr>
          <w:rFonts w:hint="eastAsia" w:ascii="宋体" w:hAnsi="宋体" w:cs="宋体"/>
          <w:b/>
          <w:sz w:val="24"/>
        </w:rPr>
        <w:t>第十一章  关税与贸易总协定和世界贸易组织</w:t>
      </w:r>
    </w:p>
    <w:p w14:paraId="114AC3B2">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关税与贸易总协定</w:t>
      </w:r>
    </w:p>
    <w:p w14:paraId="6488323B">
      <w:pPr>
        <w:spacing w:line="420" w:lineRule="exact"/>
        <w:rPr>
          <w:rFonts w:hint="eastAsia" w:ascii="宋体" w:hAnsi="宋体" w:cs="宋体"/>
          <w:sz w:val="24"/>
        </w:rPr>
      </w:pPr>
      <w:r>
        <w:rPr>
          <w:rFonts w:hint="eastAsia" w:ascii="宋体" w:hAnsi="宋体" w:cs="宋体"/>
          <w:sz w:val="24"/>
        </w:rPr>
        <w:t xml:space="preserve">（1）关税与贸易总协定的产生； </w:t>
      </w:r>
    </w:p>
    <w:p w14:paraId="51809C05">
      <w:pPr>
        <w:spacing w:line="420" w:lineRule="exact"/>
        <w:rPr>
          <w:rFonts w:hint="eastAsia" w:ascii="宋体" w:hAnsi="宋体" w:cs="宋体"/>
          <w:sz w:val="24"/>
        </w:rPr>
      </w:pPr>
      <w:r>
        <w:rPr>
          <w:rFonts w:hint="eastAsia" w:ascii="宋体" w:hAnsi="宋体" w:cs="宋体"/>
          <w:sz w:val="24"/>
        </w:rPr>
        <w:t>（2）关税与贸易总协定的内容和原则；</w:t>
      </w:r>
    </w:p>
    <w:p w14:paraId="1DBBC7D2">
      <w:pPr>
        <w:spacing w:line="420" w:lineRule="exact"/>
        <w:rPr>
          <w:rFonts w:hint="eastAsia" w:ascii="宋体" w:hAnsi="宋体" w:cs="宋体"/>
          <w:sz w:val="24"/>
        </w:rPr>
      </w:pPr>
      <w:r>
        <w:rPr>
          <w:rFonts w:hint="eastAsia" w:ascii="宋体" w:hAnsi="宋体" w:cs="宋体"/>
          <w:sz w:val="24"/>
        </w:rPr>
        <w:t>（3）总协定的演变特点及其作用；</w:t>
      </w:r>
    </w:p>
    <w:p w14:paraId="2D16718C">
      <w:pPr>
        <w:spacing w:line="420" w:lineRule="exact"/>
        <w:rPr>
          <w:rFonts w:hint="eastAsia" w:ascii="宋体" w:hAnsi="宋体" w:cs="宋体"/>
          <w:sz w:val="24"/>
        </w:rPr>
      </w:pPr>
      <w:r>
        <w:rPr>
          <w:rFonts w:hint="eastAsia" w:ascii="宋体" w:hAnsi="宋体" w:cs="宋体"/>
          <w:sz w:val="24"/>
        </w:rPr>
        <w:t>（4）乌拉圭回合多边贸易谈判的目标、特点、议题以及达成的协议和协定。</w:t>
      </w:r>
    </w:p>
    <w:p w14:paraId="63C5CCC6">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世界贸易组织</w:t>
      </w:r>
    </w:p>
    <w:p w14:paraId="1FC5826C">
      <w:pPr>
        <w:spacing w:line="420" w:lineRule="exact"/>
        <w:ind w:firstLine="480" w:firstLineChars="200"/>
        <w:rPr>
          <w:rFonts w:hint="eastAsia" w:ascii="宋体" w:hAnsi="宋体" w:cs="宋体"/>
          <w:sz w:val="24"/>
        </w:rPr>
      </w:pPr>
      <w:r>
        <w:rPr>
          <w:rFonts w:hint="eastAsia" w:ascii="宋体" w:hAnsi="宋体" w:cs="宋体"/>
          <w:sz w:val="24"/>
        </w:rPr>
        <w:t>世界贸易组织的宗旨与基本原则；世界贸易组织职能及组织框架；世界贸易组织的争端解决机制。</w:t>
      </w:r>
    </w:p>
    <w:p w14:paraId="3DC10535">
      <w:pPr>
        <w:spacing w:line="420" w:lineRule="exac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中国与世界贸易组织</w:t>
      </w:r>
    </w:p>
    <w:p w14:paraId="5F1A6B2B">
      <w:pPr>
        <w:spacing w:line="420" w:lineRule="exact"/>
        <w:ind w:firstLine="240" w:firstLineChars="100"/>
        <w:rPr>
          <w:rFonts w:hint="eastAsia" w:ascii="宋体" w:hAnsi="宋体" w:cs="宋体"/>
          <w:sz w:val="24"/>
        </w:rPr>
      </w:pPr>
      <w:r>
        <w:rPr>
          <w:rFonts w:hint="eastAsia" w:ascii="宋体" w:hAnsi="宋体" w:cs="宋体"/>
          <w:sz w:val="24"/>
        </w:rPr>
        <w:t>中国加入世界贸易组织对中国和世界经济的影响。</w:t>
      </w:r>
    </w:p>
    <w:p w14:paraId="734DF835">
      <w:pPr>
        <w:widowControl/>
        <w:snapToGrid w:val="0"/>
        <w:spacing w:line="420" w:lineRule="exact"/>
        <w:rPr>
          <w:rFonts w:hint="eastAsia" w:ascii="宋体" w:hAnsi="宋体" w:cs="宋体"/>
          <w:sz w:val="24"/>
        </w:rPr>
      </w:pPr>
      <w:r>
        <w:rPr>
          <w:rFonts w:hint="eastAsia" w:ascii="宋体" w:hAnsi="宋体" w:cs="宋体"/>
          <w:sz w:val="24"/>
        </w:rPr>
        <w:t xml:space="preserve"> </w:t>
      </w:r>
    </w:p>
    <w:p w14:paraId="0FF4FDB7">
      <w:pPr>
        <w:widowControl/>
        <w:snapToGrid w:val="0"/>
        <w:spacing w:line="420" w:lineRule="exact"/>
        <w:rPr>
          <w:rFonts w:hint="eastAsia" w:ascii="宋体" w:hAnsi="宋体" w:cs="宋体"/>
          <w:sz w:val="24"/>
        </w:rPr>
      </w:pPr>
    </w:p>
    <w:p w14:paraId="2BC029C8">
      <w:pPr>
        <w:widowControl/>
        <w:snapToGrid w:val="0"/>
        <w:spacing w:line="420" w:lineRule="exact"/>
        <w:jc w:val="left"/>
        <w:rPr>
          <w:rFonts w:hint="eastAsia" w:ascii="宋体" w:hAnsi="宋体" w:cs="宋体"/>
          <w:b/>
          <w:bCs/>
          <w:kern w:val="0"/>
          <w:sz w:val="32"/>
          <w:szCs w:val="32"/>
        </w:rPr>
      </w:pPr>
      <w:r>
        <w:rPr>
          <w:rFonts w:hint="eastAsia" w:ascii="宋体" w:hAnsi="宋体" w:cs="宋体"/>
          <w:b/>
          <w:kern w:val="0"/>
          <w:sz w:val="24"/>
        </w:rPr>
        <w:t>《国际金融》考试大纲概述：</w:t>
      </w:r>
    </w:p>
    <w:p w14:paraId="398A0CC9">
      <w:pPr>
        <w:widowControl/>
        <w:snapToGrid w:val="0"/>
        <w:spacing w:line="420" w:lineRule="exact"/>
        <w:ind w:firstLine="480" w:firstLineChars="200"/>
        <w:rPr>
          <w:rFonts w:hint="eastAsia" w:ascii="宋体" w:hAnsi="宋体" w:cs="宋体"/>
          <w:sz w:val="24"/>
        </w:rPr>
      </w:pPr>
      <w:r>
        <w:rPr>
          <w:rFonts w:hint="eastAsia" w:ascii="宋体" w:hAnsi="宋体" w:cs="宋体"/>
          <w:sz w:val="24"/>
        </w:rPr>
        <w:t>本课程以开放宏观经济学为基础，研究开放经济发展中的核心问题，包括国际收支、外汇、汇率、外汇市场、汇率制度、外汇管制、国际储备、国际金融市场、国际资本流动与国际金融危机、国际货币体系和国际金融机构等问题，使学生掌握现代国际金融的理论体系和内容，以及掌握外汇交易和外汇风险防范的基本业务知识与技能。</w:t>
      </w:r>
    </w:p>
    <w:p w14:paraId="1668F9E7">
      <w:pPr>
        <w:adjustRightInd w:val="0"/>
        <w:snapToGrid w:val="0"/>
        <w:spacing w:line="420" w:lineRule="exact"/>
        <w:ind w:firstLine="482" w:firstLineChars="200"/>
        <w:jc w:val="center"/>
        <w:rPr>
          <w:rFonts w:hint="eastAsia" w:ascii="宋体" w:hAnsi="宋体" w:cs="宋体"/>
          <w:b/>
          <w:sz w:val="24"/>
        </w:rPr>
      </w:pPr>
      <w:r>
        <w:rPr>
          <w:rFonts w:hint="eastAsia" w:ascii="宋体" w:hAnsi="宋体" w:cs="宋体"/>
          <w:b/>
          <w:sz w:val="24"/>
        </w:rPr>
        <w:t>第一章</w:t>
      </w:r>
      <w:r>
        <w:rPr>
          <w:rFonts w:hint="eastAsia" w:ascii="宋体" w:hAnsi="宋体" w:cs="宋体"/>
          <w:b/>
          <w:sz w:val="24"/>
        </w:rPr>
        <w:tab/>
      </w:r>
      <w:r>
        <w:rPr>
          <w:rFonts w:hint="eastAsia" w:ascii="宋体" w:hAnsi="宋体" w:cs="宋体"/>
          <w:b/>
          <w:sz w:val="24"/>
        </w:rPr>
        <w:t xml:space="preserve"> 开放经济下的国民收入账户与国际收支账户</w:t>
      </w:r>
    </w:p>
    <w:p w14:paraId="57CACF59">
      <w:pPr>
        <w:adjustRightInd w:val="0"/>
        <w:snapToGrid w:val="0"/>
        <w:spacing w:line="420" w:lineRule="exact"/>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开放经济下的国民收入账户</w:t>
      </w:r>
    </w:p>
    <w:p w14:paraId="1DC93C27">
      <w:pPr>
        <w:pStyle w:val="13"/>
        <w:adjustRightInd w:val="0"/>
        <w:snapToGrid w:val="0"/>
        <w:spacing w:line="420" w:lineRule="exact"/>
        <w:ind w:firstLine="0" w:firstLineChars="0"/>
        <w:rPr>
          <w:rFonts w:hint="eastAsia" w:ascii="宋体" w:hAnsi="宋体" w:cs="宋体"/>
          <w:sz w:val="24"/>
        </w:rPr>
      </w:pPr>
      <w:r>
        <w:rPr>
          <w:rFonts w:hint="eastAsia" w:ascii="宋体" w:hAnsi="宋体" w:cs="宋体"/>
          <w:sz w:val="24"/>
        </w:rPr>
        <w:t>（1）开放经济条件下国民收入账户及其核算方法</w:t>
      </w:r>
    </w:p>
    <w:p w14:paraId="65540E2E">
      <w:pPr>
        <w:pStyle w:val="13"/>
        <w:adjustRightInd w:val="0"/>
        <w:snapToGrid w:val="0"/>
        <w:spacing w:line="420" w:lineRule="exact"/>
        <w:ind w:firstLine="0" w:firstLineChars="0"/>
        <w:rPr>
          <w:rFonts w:hint="eastAsia" w:ascii="宋体" w:hAnsi="宋体" w:cs="宋体"/>
          <w:sz w:val="24"/>
        </w:rPr>
      </w:pPr>
      <w:r>
        <w:rPr>
          <w:rFonts w:hint="eastAsia" w:ascii="宋体" w:hAnsi="宋体" w:cs="宋体"/>
          <w:sz w:val="24"/>
        </w:rPr>
        <w:t>（2）经常账户的宏观经济分析</w:t>
      </w:r>
    </w:p>
    <w:p w14:paraId="26BD8CC3">
      <w:pPr>
        <w:pStyle w:val="13"/>
        <w:adjustRightInd w:val="0"/>
        <w:snapToGrid w:val="0"/>
        <w:spacing w:line="420" w:lineRule="exact"/>
        <w:ind w:firstLine="0" w:firstLineChars="0"/>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国际收支和国际收支平衡表</w:t>
      </w:r>
    </w:p>
    <w:p w14:paraId="1BED6A56">
      <w:pPr>
        <w:pStyle w:val="13"/>
        <w:tabs>
          <w:tab w:val="left" w:pos="3122"/>
        </w:tabs>
        <w:adjustRightInd w:val="0"/>
        <w:snapToGrid w:val="0"/>
        <w:spacing w:line="420" w:lineRule="exact"/>
        <w:ind w:firstLine="0" w:firstLineChars="0"/>
        <w:rPr>
          <w:rFonts w:hint="eastAsia" w:ascii="宋体" w:hAnsi="宋体" w:cs="宋体"/>
          <w:sz w:val="24"/>
        </w:rPr>
      </w:pPr>
      <w:r>
        <w:rPr>
          <w:rFonts w:hint="eastAsia" w:ascii="宋体" w:hAnsi="宋体" w:cs="宋体"/>
          <w:sz w:val="24"/>
        </w:rPr>
        <w:t>（1）国际收支的内涵</w:t>
      </w:r>
    </w:p>
    <w:p w14:paraId="085C2E89">
      <w:pPr>
        <w:pStyle w:val="13"/>
        <w:tabs>
          <w:tab w:val="left" w:pos="3122"/>
        </w:tabs>
        <w:adjustRightInd w:val="0"/>
        <w:snapToGrid w:val="0"/>
        <w:spacing w:line="420" w:lineRule="exact"/>
        <w:ind w:firstLine="0" w:firstLineChars="0"/>
        <w:rPr>
          <w:rFonts w:hint="eastAsia" w:ascii="宋体" w:hAnsi="宋体" w:cs="宋体"/>
          <w:sz w:val="24"/>
        </w:rPr>
      </w:pPr>
      <w:r>
        <w:rPr>
          <w:rFonts w:hint="eastAsia" w:ascii="宋体" w:hAnsi="宋体" w:cs="宋体"/>
          <w:sz w:val="24"/>
        </w:rPr>
        <w:t>（2）国际收支平衡表及其构成</w:t>
      </w:r>
    </w:p>
    <w:p w14:paraId="757F37BF">
      <w:pPr>
        <w:pStyle w:val="13"/>
        <w:tabs>
          <w:tab w:val="left" w:pos="3122"/>
        </w:tabs>
        <w:adjustRightInd w:val="0"/>
        <w:snapToGrid w:val="0"/>
        <w:spacing w:line="420" w:lineRule="exact"/>
        <w:ind w:firstLine="0" w:firstLineChars="0"/>
        <w:rPr>
          <w:rFonts w:hint="eastAsia" w:ascii="宋体" w:hAnsi="宋体" w:cs="宋体"/>
          <w:sz w:val="24"/>
        </w:rPr>
      </w:pPr>
      <w:r>
        <w:rPr>
          <w:rFonts w:hint="eastAsia" w:ascii="宋体" w:hAnsi="宋体" w:cs="宋体"/>
          <w:sz w:val="24"/>
        </w:rPr>
        <w:t>（3）国际收支平衡表编表原理</w:t>
      </w:r>
    </w:p>
    <w:p w14:paraId="618A75DA">
      <w:pPr>
        <w:pStyle w:val="13"/>
        <w:adjustRightInd w:val="0"/>
        <w:snapToGrid w:val="0"/>
        <w:spacing w:line="420" w:lineRule="exact"/>
        <w:ind w:firstLine="0" w:firstLineChars="0"/>
        <w:rPr>
          <w:rFonts w:hint="eastAsia" w:ascii="宋体" w:hAnsi="宋体" w:cs="宋体"/>
          <w:sz w:val="24"/>
        </w:rPr>
      </w:pPr>
      <w:r>
        <w:rPr>
          <w:rFonts w:hint="eastAsia" w:ascii="宋体" w:hAnsi="宋体" w:cs="宋体"/>
          <w:sz w:val="24"/>
        </w:rPr>
        <w:t>（4）国际收支分析</w:t>
      </w:r>
    </w:p>
    <w:p w14:paraId="4B32D481">
      <w:pPr>
        <w:spacing w:line="420" w:lineRule="exact"/>
        <w:ind w:left="540" w:leftChars="257" w:firstLine="118" w:firstLineChars="49"/>
        <w:jc w:val="center"/>
        <w:rPr>
          <w:rFonts w:hint="eastAsia" w:ascii="宋体" w:hAnsi="宋体" w:cs="宋体"/>
          <w:b/>
          <w:sz w:val="24"/>
        </w:rPr>
      </w:pPr>
      <w:r>
        <w:rPr>
          <w:rFonts w:hint="eastAsia" w:ascii="宋体" w:hAnsi="宋体" w:cs="宋体"/>
          <w:b/>
          <w:sz w:val="24"/>
        </w:rPr>
        <w:t xml:space="preserve">第二章  </w:t>
      </w:r>
      <w:r>
        <w:rPr>
          <w:rFonts w:hint="eastAsia" w:ascii="宋体" w:hAnsi="宋体" w:cs="宋体"/>
          <w:b/>
          <w:bCs/>
          <w:sz w:val="24"/>
        </w:rPr>
        <w:t>开放经济的国际资金流动</w:t>
      </w:r>
    </w:p>
    <w:p w14:paraId="5CD8E63D">
      <w:pPr>
        <w:spacing w:line="420" w:lineRule="exact"/>
        <w:rPr>
          <w:rFonts w:hint="eastAsia" w:ascii="宋体" w:hAnsi="宋体" w:cs="宋体"/>
          <w:b/>
          <w:sz w:val="24"/>
        </w:rPr>
      </w:pPr>
      <w:r>
        <w:rPr>
          <w:rFonts w:hint="eastAsia" w:ascii="宋体" w:hAnsi="宋体" w:cs="宋体"/>
          <w:b/>
          <w:i/>
          <w:iCs/>
          <w:sz w:val="24"/>
          <w:lang w:val="en-US" w:eastAsia="zh-CN"/>
        </w:rPr>
        <w:t>一、</w:t>
      </w:r>
      <w:r>
        <w:rPr>
          <w:rFonts w:hint="eastAsia" w:ascii="宋体" w:hAnsi="宋体" w:cs="宋体"/>
          <w:b/>
          <w:sz w:val="24"/>
        </w:rPr>
        <w:t>资金国际流动的基本原理</w:t>
      </w:r>
    </w:p>
    <w:p w14:paraId="54297BB1">
      <w:pPr>
        <w:spacing w:line="420" w:lineRule="exact"/>
        <w:rPr>
          <w:rFonts w:hint="eastAsia" w:ascii="宋体" w:hAnsi="宋体" w:cs="宋体"/>
          <w:bCs/>
          <w:sz w:val="24"/>
        </w:rPr>
      </w:pPr>
      <w:r>
        <w:rPr>
          <w:rFonts w:hint="eastAsia" w:ascii="宋体" w:hAnsi="宋体" w:cs="宋体"/>
          <w:bCs/>
          <w:sz w:val="24"/>
        </w:rPr>
        <w:t>（1）国际金融市场的体系结构</w:t>
      </w:r>
    </w:p>
    <w:p w14:paraId="72844753">
      <w:pPr>
        <w:spacing w:line="420" w:lineRule="exact"/>
        <w:rPr>
          <w:rFonts w:hint="eastAsia" w:ascii="宋体" w:hAnsi="宋体" w:cs="宋体"/>
          <w:bCs/>
          <w:sz w:val="24"/>
        </w:rPr>
      </w:pPr>
      <w:r>
        <w:rPr>
          <w:rFonts w:hint="eastAsia" w:ascii="宋体" w:hAnsi="宋体" w:cs="宋体"/>
          <w:bCs/>
          <w:sz w:val="24"/>
        </w:rPr>
        <w:t>按性质划分、按功能划分、按融资渠道划分的国际金融市场</w:t>
      </w:r>
    </w:p>
    <w:p w14:paraId="56DE73A2">
      <w:pPr>
        <w:spacing w:line="420" w:lineRule="exact"/>
        <w:rPr>
          <w:rFonts w:hint="eastAsia" w:ascii="宋体" w:hAnsi="宋体" w:cs="宋体"/>
          <w:bCs/>
          <w:sz w:val="24"/>
        </w:rPr>
      </w:pPr>
      <w:r>
        <w:rPr>
          <w:rFonts w:hint="eastAsia" w:ascii="宋体" w:hAnsi="宋体" w:cs="宋体"/>
          <w:bCs/>
          <w:sz w:val="24"/>
        </w:rPr>
        <w:t>（2）国际货币市场和国际资本市场</w:t>
      </w:r>
    </w:p>
    <w:p w14:paraId="5BDB78BA">
      <w:pPr>
        <w:spacing w:line="420" w:lineRule="exact"/>
        <w:rPr>
          <w:rFonts w:hint="eastAsia" w:ascii="宋体" w:hAnsi="宋体" w:cs="宋体"/>
          <w:bCs/>
          <w:sz w:val="24"/>
        </w:rPr>
      </w:pPr>
      <w:r>
        <w:rPr>
          <w:rFonts w:hint="eastAsia" w:ascii="宋体" w:hAnsi="宋体" w:cs="宋体"/>
          <w:bCs/>
          <w:sz w:val="24"/>
        </w:rPr>
        <w:t>（3）国际金融市场发展的趋势</w:t>
      </w:r>
    </w:p>
    <w:p w14:paraId="75E47FD6">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外汇和汇率</w:t>
      </w:r>
    </w:p>
    <w:p w14:paraId="69D67F4E">
      <w:pPr>
        <w:spacing w:line="420" w:lineRule="exact"/>
        <w:rPr>
          <w:rFonts w:hint="eastAsia" w:ascii="宋体" w:hAnsi="宋体" w:cs="宋体"/>
          <w:bCs/>
          <w:sz w:val="24"/>
        </w:rPr>
      </w:pPr>
      <w:r>
        <w:rPr>
          <w:rFonts w:hint="eastAsia" w:ascii="宋体" w:hAnsi="宋体" w:cs="宋体"/>
          <w:bCs/>
          <w:sz w:val="24"/>
        </w:rPr>
        <w:t>（1）外汇和汇率的概念</w:t>
      </w:r>
    </w:p>
    <w:p w14:paraId="75A0B8F0">
      <w:pPr>
        <w:spacing w:line="420" w:lineRule="exact"/>
        <w:rPr>
          <w:rFonts w:hint="eastAsia" w:ascii="宋体" w:hAnsi="宋体" w:cs="宋体"/>
          <w:bCs/>
          <w:sz w:val="24"/>
        </w:rPr>
      </w:pPr>
      <w:r>
        <w:rPr>
          <w:rFonts w:hint="eastAsia" w:ascii="宋体" w:hAnsi="宋体" w:cs="宋体"/>
          <w:bCs/>
          <w:sz w:val="24"/>
        </w:rPr>
        <w:t>（2）汇率标价方法</w:t>
      </w:r>
    </w:p>
    <w:p w14:paraId="7CDAAA6C">
      <w:pPr>
        <w:spacing w:line="420" w:lineRule="exact"/>
        <w:rPr>
          <w:rFonts w:hint="eastAsia" w:ascii="宋体" w:hAnsi="宋体" w:cs="宋体"/>
          <w:bCs/>
          <w:sz w:val="24"/>
        </w:rPr>
      </w:pPr>
      <w:r>
        <w:rPr>
          <w:rFonts w:hint="eastAsia" w:ascii="宋体" w:hAnsi="宋体" w:cs="宋体"/>
          <w:bCs/>
          <w:sz w:val="24"/>
        </w:rPr>
        <w:t>（3）汇率的种类</w:t>
      </w:r>
    </w:p>
    <w:p w14:paraId="34908C0E">
      <w:pPr>
        <w:spacing w:line="420" w:lineRule="exact"/>
        <w:rPr>
          <w:rFonts w:hint="eastAsia" w:ascii="宋体" w:hAnsi="宋体" w:cs="宋体"/>
          <w:sz w:val="24"/>
        </w:rPr>
      </w:pPr>
      <w:r>
        <w:rPr>
          <w:rFonts w:hint="eastAsia" w:ascii="宋体" w:hAnsi="宋体" w:cs="宋体"/>
          <w:sz w:val="24"/>
        </w:rPr>
        <w:t>（4）外汇市场的构成</w:t>
      </w:r>
    </w:p>
    <w:p w14:paraId="7D42C7A7">
      <w:pPr>
        <w:spacing w:line="420" w:lineRule="exact"/>
        <w:rPr>
          <w:rFonts w:hint="eastAsia" w:ascii="宋体" w:hAnsi="宋体" w:cs="宋体"/>
          <w:sz w:val="24"/>
        </w:rPr>
      </w:pPr>
      <w:r>
        <w:rPr>
          <w:rFonts w:hint="eastAsia" w:ascii="宋体" w:hAnsi="宋体" w:cs="宋体"/>
          <w:sz w:val="24"/>
        </w:rPr>
        <w:t>（5）外汇市场的交易层次</w:t>
      </w:r>
    </w:p>
    <w:p w14:paraId="7C3285B0">
      <w:pPr>
        <w:spacing w:line="420" w:lineRule="exact"/>
        <w:rPr>
          <w:rFonts w:hint="eastAsia" w:ascii="宋体" w:hAnsi="宋体" w:cs="宋体"/>
          <w:sz w:val="24"/>
        </w:rPr>
      </w:pPr>
      <w:r>
        <w:rPr>
          <w:rFonts w:hint="eastAsia" w:ascii="宋体" w:hAnsi="宋体" w:cs="宋体"/>
          <w:sz w:val="24"/>
        </w:rPr>
        <w:t>（6）外汇市场的特点</w:t>
      </w:r>
    </w:p>
    <w:p w14:paraId="3A83D778">
      <w:pPr>
        <w:spacing w:line="420" w:lineRule="exact"/>
        <w:rPr>
          <w:rFonts w:hint="eastAsia" w:ascii="宋体" w:hAnsi="宋体" w:cs="宋体"/>
          <w:sz w:val="24"/>
        </w:rPr>
      </w:pPr>
      <w:r>
        <w:rPr>
          <w:rFonts w:hint="eastAsia" w:ascii="宋体" w:hAnsi="宋体" w:cs="宋体"/>
          <w:sz w:val="24"/>
        </w:rPr>
        <w:t>（7）即期交易和远期交易</w:t>
      </w:r>
    </w:p>
    <w:p w14:paraId="5E2692A6">
      <w:pPr>
        <w:spacing w:line="420" w:lineRule="exact"/>
        <w:rPr>
          <w:rFonts w:hint="eastAsia" w:ascii="宋体" w:hAnsi="宋体" w:cs="宋体"/>
          <w:sz w:val="24"/>
        </w:rPr>
      </w:pPr>
      <w:r>
        <w:rPr>
          <w:rFonts w:hint="eastAsia" w:ascii="宋体" w:hAnsi="宋体" w:cs="宋体"/>
          <w:sz w:val="24"/>
        </w:rPr>
        <w:t>（8）汇率套算与套汇</w:t>
      </w:r>
    </w:p>
    <w:p w14:paraId="10192915">
      <w:pPr>
        <w:spacing w:line="420" w:lineRule="exac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欧洲货币市场</w:t>
      </w:r>
    </w:p>
    <w:p w14:paraId="112049A9">
      <w:pPr>
        <w:spacing w:line="420" w:lineRule="exact"/>
        <w:rPr>
          <w:rFonts w:hint="eastAsia" w:ascii="宋体" w:hAnsi="宋体" w:cs="宋体"/>
          <w:bCs/>
          <w:sz w:val="24"/>
        </w:rPr>
      </w:pPr>
      <w:r>
        <w:rPr>
          <w:rFonts w:hint="eastAsia" w:ascii="宋体" w:hAnsi="宋体" w:cs="宋体"/>
          <w:bCs/>
          <w:sz w:val="24"/>
        </w:rPr>
        <w:t>（1）欧洲货币市场形成和发展的原因</w:t>
      </w:r>
    </w:p>
    <w:p w14:paraId="6707E5D6">
      <w:pPr>
        <w:spacing w:line="420" w:lineRule="exact"/>
        <w:rPr>
          <w:rFonts w:hint="eastAsia" w:ascii="宋体" w:hAnsi="宋体" w:cs="宋体"/>
          <w:bCs/>
          <w:sz w:val="24"/>
        </w:rPr>
      </w:pPr>
      <w:r>
        <w:rPr>
          <w:rFonts w:hint="eastAsia" w:ascii="宋体" w:hAnsi="宋体" w:cs="宋体"/>
          <w:bCs/>
          <w:sz w:val="24"/>
        </w:rPr>
        <w:t>（2）欧洲货币市场的运行特征和优势</w:t>
      </w:r>
    </w:p>
    <w:p w14:paraId="004472FD">
      <w:pPr>
        <w:spacing w:line="420" w:lineRule="exact"/>
        <w:rPr>
          <w:rFonts w:hint="eastAsia" w:ascii="宋体" w:hAnsi="宋体" w:cs="宋体"/>
          <w:bCs/>
          <w:sz w:val="24"/>
        </w:rPr>
      </w:pPr>
      <w:r>
        <w:rPr>
          <w:rFonts w:hint="eastAsia" w:ascii="宋体" w:hAnsi="宋体" w:cs="宋体"/>
          <w:bCs/>
          <w:sz w:val="24"/>
        </w:rPr>
        <w:t>（3）欧洲货币市场的地位和作用</w:t>
      </w:r>
    </w:p>
    <w:p w14:paraId="69836DB9">
      <w:pPr>
        <w:spacing w:line="420" w:lineRule="exact"/>
        <w:rPr>
          <w:rFonts w:hint="eastAsia" w:ascii="宋体" w:hAnsi="宋体" w:cs="宋体"/>
          <w:sz w:val="24"/>
        </w:rPr>
      </w:pPr>
      <w:r>
        <w:rPr>
          <w:rFonts w:hint="eastAsia" w:ascii="宋体" w:hAnsi="宋体" w:cs="宋体"/>
          <w:bCs/>
          <w:sz w:val="24"/>
        </w:rPr>
        <w:t>（4）欧洲债券市场</w:t>
      </w:r>
      <w:r>
        <w:rPr>
          <w:rFonts w:hint="eastAsia" w:ascii="宋体" w:hAnsi="宋体" w:cs="宋体"/>
          <w:sz w:val="24"/>
        </w:rPr>
        <w:t xml:space="preserve">           </w:t>
      </w:r>
    </w:p>
    <w:p w14:paraId="18B16479">
      <w:pPr>
        <w:spacing w:line="420" w:lineRule="exact"/>
        <w:ind w:left="540" w:leftChars="257" w:firstLine="1554" w:firstLineChars="645"/>
        <w:rPr>
          <w:rFonts w:hint="eastAsia" w:ascii="宋体" w:hAnsi="宋体" w:cs="宋体"/>
          <w:b/>
          <w:color w:val="000000"/>
          <w:sz w:val="24"/>
        </w:rPr>
      </w:pPr>
      <w:r>
        <w:rPr>
          <w:rFonts w:hint="eastAsia" w:ascii="宋体" w:hAnsi="宋体" w:cs="宋体"/>
          <w:b/>
          <w:color w:val="000000"/>
          <w:sz w:val="24"/>
        </w:rPr>
        <w:t>第三章  开放经济下的商品、货币市场和经常账户</w:t>
      </w:r>
    </w:p>
    <w:p w14:paraId="3EF64EE7">
      <w:pPr>
        <w:spacing w:line="420" w:lineRule="exact"/>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国际收支理论</w:t>
      </w:r>
    </w:p>
    <w:p w14:paraId="74FEE575">
      <w:pPr>
        <w:spacing w:line="420" w:lineRule="exact"/>
        <w:rPr>
          <w:rFonts w:hint="eastAsia" w:ascii="宋体" w:hAnsi="宋体" w:cs="宋体"/>
          <w:sz w:val="24"/>
        </w:rPr>
      </w:pPr>
      <w:r>
        <w:rPr>
          <w:rFonts w:hint="eastAsia" w:ascii="宋体" w:hAnsi="宋体" w:cs="宋体"/>
          <w:sz w:val="24"/>
        </w:rPr>
        <w:t>（1）金本位下的价格——现金流动机制</w:t>
      </w:r>
    </w:p>
    <w:p w14:paraId="424E89CA">
      <w:pPr>
        <w:spacing w:line="420" w:lineRule="exact"/>
        <w:rPr>
          <w:rFonts w:hint="eastAsia" w:ascii="宋体" w:hAnsi="宋体" w:cs="宋体"/>
          <w:sz w:val="24"/>
        </w:rPr>
      </w:pPr>
      <w:r>
        <w:rPr>
          <w:rFonts w:hint="eastAsia" w:ascii="宋体" w:hAnsi="宋体" w:cs="宋体"/>
          <w:sz w:val="24"/>
        </w:rPr>
        <w:t>（2）国际收支弹性分析法（弹性论）</w:t>
      </w:r>
    </w:p>
    <w:p w14:paraId="2E14257F">
      <w:pPr>
        <w:spacing w:line="420" w:lineRule="exact"/>
        <w:rPr>
          <w:rFonts w:hint="eastAsia" w:ascii="宋体" w:hAnsi="宋体" w:cs="宋体"/>
          <w:sz w:val="24"/>
        </w:rPr>
      </w:pPr>
      <w:r>
        <w:rPr>
          <w:rFonts w:hint="eastAsia" w:ascii="宋体" w:hAnsi="宋体" w:cs="宋体"/>
          <w:sz w:val="24"/>
        </w:rPr>
        <w:t>（3）国际收支乘数分析法（乘数论）</w:t>
      </w:r>
    </w:p>
    <w:p w14:paraId="550E1042">
      <w:pPr>
        <w:spacing w:line="420" w:lineRule="exact"/>
        <w:rPr>
          <w:rFonts w:hint="eastAsia" w:ascii="宋体" w:hAnsi="宋体" w:cs="宋体"/>
          <w:sz w:val="24"/>
        </w:rPr>
      </w:pPr>
      <w:r>
        <w:rPr>
          <w:rFonts w:hint="eastAsia" w:ascii="宋体" w:hAnsi="宋体" w:cs="宋体"/>
          <w:sz w:val="24"/>
        </w:rPr>
        <w:t>（4）国际收支吸收分析法（吸收论）</w:t>
      </w:r>
    </w:p>
    <w:p w14:paraId="08B2E0F6">
      <w:pPr>
        <w:spacing w:line="420" w:lineRule="exact"/>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开放经济下的商品市场货币市场与经常项目平衡</w:t>
      </w:r>
    </w:p>
    <w:p w14:paraId="01EEA22A">
      <w:pPr>
        <w:spacing w:line="420" w:lineRule="exact"/>
        <w:rPr>
          <w:rFonts w:hint="eastAsia" w:ascii="宋体" w:hAnsi="宋体" w:cs="宋体"/>
          <w:bCs/>
          <w:sz w:val="24"/>
        </w:rPr>
      </w:pPr>
      <w:r>
        <w:rPr>
          <w:rFonts w:hint="eastAsia" w:ascii="宋体" w:hAnsi="宋体" w:cs="宋体"/>
          <w:bCs/>
          <w:sz w:val="24"/>
        </w:rPr>
        <w:t>（1）开放经济下的IS、LM与CA曲线</w:t>
      </w:r>
    </w:p>
    <w:p w14:paraId="2BD2B808">
      <w:pPr>
        <w:spacing w:line="420" w:lineRule="exact"/>
        <w:rPr>
          <w:rFonts w:hint="eastAsia" w:ascii="宋体" w:hAnsi="宋体" w:cs="宋体"/>
          <w:bCs/>
          <w:sz w:val="24"/>
        </w:rPr>
      </w:pPr>
      <w:r>
        <w:rPr>
          <w:rFonts w:hint="eastAsia" w:ascii="宋体" w:hAnsi="宋体" w:cs="宋体"/>
          <w:bCs/>
          <w:sz w:val="24"/>
        </w:rPr>
        <w:t>（2）固定汇率制度下的开放经济平衡</w:t>
      </w:r>
    </w:p>
    <w:p w14:paraId="09543FA6">
      <w:pPr>
        <w:spacing w:line="420" w:lineRule="exact"/>
        <w:rPr>
          <w:rFonts w:hint="eastAsia" w:ascii="宋体" w:hAnsi="宋体" w:cs="宋体"/>
          <w:bCs/>
          <w:sz w:val="24"/>
        </w:rPr>
      </w:pPr>
      <w:r>
        <w:rPr>
          <w:rFonts w:hint="eastAsia" w:ascii="宋体" w:hAnsi="宋体" w:cs="宋体"/>
          <w:bCs/>
          <w:sz w:val="24"/>
        </w:rPr>
        <w:t>（3）浮动汇率制度下的开放经济平衡</w:t>
      </w:r>
    </w:p>
    <w:p w14:paraId="607E734E">
      <w:pPr>
        <w:spacing w:line="420" w:lineRule="exact"/>
        <w:ind w:left="540" w:leftChars="257" w:firstLine="118" w:firstLineChars="49"/>
        <w:jc w:val="center"/>
        <w:rPr>
          <w:rFonts w:hint="eastAsia" w:ascii="宋体" w:hAnsi="宋体" w:cs="宋体"/>
          <w:b/>
          <w:bCs/>
          <w:sz w:val="24"/>
        </w:rPr>
      </w:pPr>
      <w:r>
        <w:rPr>
          <w:rFonts w:hint="eastAsia" w:ascii="宋体" w:hAnsi="宋体" w:cs="宋体"/>
          <w:b/>
          <w:sz w:val="24"/>
        </w:rPr>
        <w:t>第四章  国际资金流动下的经济运行</w:t>
      </w:r>
    </w:p>
    <w:p w14:paraId="22F2CE15">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国际资金流动的宏观机制</w:t>
      </w:r>
    </w:p>
    <w:p w14:paraId="7E594C3C">
      <w:pPr>
        <w:spacing w:line="420" w:lineRule="exact"/>
        <w:rPr>
          <w:rFonts w:hint="eastAsia" w:ascii="宋体" w:hAnsi="宋体" w:cs="宋体"/>
          <w:bCs/>
          <w:sz w:val="24"/>
        </w:rPr>
      </w:pPr>
      <w:r>
        <w:rPr>
          <w:rFonts w:hint="eastAsia" w:ascii="宋体" w:hAnsi="宋体" w:cs="宋体"/>
          <w:bCs/>
          <w:sz w:val="24"/>
        </w:rPr>
        <w:t>（1）国际资金流动下的经济平衡：流量理论、BP曲线、固定汇率制度和浮动汇率制度下的自动平衡机制</w:t>
      </w:r>
    </w:p>
    <w:p w14:paraId="50DE98F9">
      <w:pPr>
        <w:spacing w:line="420" w:lineRule="exact"/>
        <w:rPr>
          <w:rFonts w:hint="eastAsia" w:ascii="宋体" w:hAnsi="宋体" w:cs="宋体"/>
          <w:sz w:val="24"/>
        </w:rPr>
      </w:pPr>
      <w:r>
        <w:rPr>
          <w:rFonts w:hint="eastAsia" w:ascii="宋体" w:hAnsi="宋体" w:cs="宋体"/>
          <w:bCs/>
          <w:sz w:val="24"/>
        </w:rPr>
        <w:t>（2）国际收支的货币分析法</w:t>
      </w:r>
    </w:p>
    <w:p w14:paraId="730494C3">
      <w:pPr>
        <w:spacing w:line="420" w:lineRule="exact"/>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国际短期资金流动与货币危机</w:t>
      </w:r>
    </w:p>
    <w:p w14:paraId="100CA1E2">
      <w:pPr>
        <w:spacing w:line="420" w:lineRule="exact"/>
        <w:rPr>
          <w:rFonts w:hint="eastAsia" w:ascii="宋体" w:hAnsi="宋体" w:cs="宋体"/>
          <w:sz w:val="24"/>
        </w:rPr>
      </w:pPr>
      <w:r>
        <w:rPr>
          <w:rFonts w:hint="eastAsia" w:ascii="宋体" w:hAnsi="宋体" w:cs="宋体"/>
          <w:sz w:val="24"/>
        </w:rPr>
        <w:t>（1）国际短期资金的类型和特征</w:t>
      </w:r>
    </w:p>
    <w:p w14:paraId="78372056">
      <w:pPr>
        <w:spacing w:line="420" w:lineRule="exact"/>
        <w:rPr>
          <w:rFonts w:hint="eastAsia" w:ascii="宋体" w:hAnsi="宋体" w:cs="宋体"/>
          <w:sz w:val="24"/>
        </w:rPr>
      </w:pPr>
      <w:r>
        <w:rPr>
          <w:rFonts w:hint="eastAsia" w:ascii="宋体" w:hAnsi="宋体" w:cs="宋体"/>
          <w:sz w:val="24"/>
        </w:rPr>
        <w:t>（2）货币金融危机发生的机制</w:t>
      </w:r>
    </w:p>
    <w:p w14:paraId="408D3BB5">
      <w:pPr>
        <w:spacing w:line="420" w:lineRule="exact"/>
        <w:rPr>
          <w:rFonts w:hint="eastAsia" w:ascii="宋体" w:hAnsi="宋体" w:cs="宋体"/>
          <w:sz w:val="24"/>
        </w:rPr>
      </w:pPr>
      <w:r>
        <w:rPr>
          <w:rFonts w:hint="eastAsia" w:ascii="宋体" w:hAnsi="宋体" w:cs="宋体"/>
          <w:sz w:val="24"/>
        </w:rPr>
        <w:t>（3）20世纪90年代以来货币金融危机的典型案例</w:t>
      </w:r>
    </w:p>
    <w:p w14:paraId="3B584992">
      <w:pPr>
        <w:spacing w:line="420" w:lineRule="exact"/>
        <w:ind w:left="657" w:leftChars="313" w:firstLine="2361" w:firstLineChars="980"/>
        <w:rPr>
          <w:rFonts w:hint="eastAsia" w:ascii="宋体" w:hAnsi="宋体" w:cs="宋体"/>
          <w:b/>
          <w:bCs/>
          <w:sz w:val="24"/>
        </w:rPr>
      </w:pPr>
      <w:r>
        <w:rPr>
          <w:rFonts w:hint="eastAsia" w:ascii="宋体" w:hAnsi="宋体" w:cs="宋体"/>
          <w:b/>
          <w:bCs/>
          <w:sz w:val="24"/>
        </w:rPr>
        <w:t>第五章  汇率决定理论（上）</w:t>
      </w:r>
    </w:p>
    <w:p w14:paraId="21BB8B23">
      <w:pPr>
        <w:spacing w:line="420" w:lineRule="exact"/>
        <w:rPr>
          <w:rFonts w:hint="eastAsia"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一、</w:t>
      </w:r>
      <w:r>
        <w:rPr>
          <w:rFonts w:hint="eastAsia" w:ascii="宋体" w:hAnsi="宋体" w:cs="宋体"/>
          <w:b/>
          <w:bCs/>
          <w:sz w:val="24"/>
        </w:rPr>
        <w:t>汇率的决定与变动</w:t>
      </w:r>
    </w:p>
    <w:p w14:paraId="11CB8CAF">
      <w:pPr>
        <w:spacing w:line="420" w:lineRule="exact"/>
        <w:rPr>
          <w:rFonts w:hint="eastAsia" w:ascii="宋体" w:hAnsi="宋体" w:cs="宋体"/>
          <w:sz w:val="24"/>
        </w:rPr>
      </w:pPr>
      <w:r>
        <w:rPr>
          <w:rFonts w:hint="eastAsia" w:ascii="宋体" w:hAnsi="宋体" w:cs="宋体"/>
          <w:sz w:val="24"/>
        </w:rPr>
        <w:t>（1）金本位制度下汇率决定的基础和变动规律。</w:t>
      </w:r>
    </w:p>
    <w:p w14:paraId="7BDB5C6B">
      <w:pPr>
        <w:spacing w:line="420" w:lineRule="exact"/>
        <w:rPr>
          <w:rFonts w:hint="eastAsia" w:ascii="宋体" w:hAnsi="宋体" w:cs="宋体"/>
          <w:sz w:val="24"/>
        </w:rPr>
      </w:pPr>
      <w:r>
        <w:rPr>
          <w:rFonts w:hint="eastAsia" w:ascii="宋体" w:hAnsi="宋体" w:cs="宋体"/>
          <w:sz w:val="24"/>
        </w:rPr>
        <w:t>（2）纸币本位制度下汇率决定的基础与变动特点。</w:t>
      </w:r>
    </w:p>
    <w:p w14:paraId="2DCB0576">
      <w:pPr>
        <w:spacing w:line="420" w:lineRule="exact"/>
        <w:rPr>
          <w:rFonts w:hint="eastAsia" w:ascii="宋体" w:hAnsi="宋体" w:cs="宋体"/>
          <w:sz w:val="24"/>
        </w:rPr>
      </w:pPr>
      <w:r>
        <w:rPr>
          <w:rFonts w:hint="eastAsia" w:ascii="宋体" w:hAnsi="宋体" w:cs="宋体"/>
          <w:sz w:val="24"/>
        </w:rPr>
        <w:t>（3）影响汇率变动的因素。</w:t>
      </w:r>
    </w:p>
    <w:p w14:paraId="097F3E19">
      <w:pPr>
        <w:spacing w:line="420" w:lineRule="exact"/>
        <w:rPr>
          <w:rFonts w:hint="eastAsia" w:ascii="宋体" w:hAnsi="宋体" w:cs="宋体"/>
          <w:sz w:val="24"/>
        </w:rPr>
      </w:pPr>
      <w:r>
        <w:rPr>
          <w:rFonts w:hint="eastAsia" w:ascii="宋体" w:hAnsi="宋体" w:cs="宋体"/>
          <w:sz w:val="24"/>
        </w:rPr>
        <w:t>（4）汇率变动对经济影响。</w:t>
      </w:r>
    </w:p>
    <w:p w14:paraId="3FD2BE01">
      <w:pPr>
        <w:spacing w:line="420" w:lineRule="exact"/>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汇率与价格水平的关系：购买力平价说</w:t>
      </w:r>
    </w:p>
    <w:p w14:paraId="173CC48F">
      <w:pPr>
        <w:spacing w:line="420" w:lineRule="exact"/>
        <w:rPr>
          <w:rFonts w:hint="eastAsia" w:ascii="宋体" w:hAnsi="宋体" w:cs="宋体"/>
          <w:bCs/>
          <w:sz w:val="24"/>
        </w:rPr>
      </w:pPr>
      <w:r>
        <w:rPr>
          <w:rFonts w:hint="eastAsia" w:ascii="宋体" w:hAnsi="宋体" w:cs="宋体"/>
          <w:bCs/>
          <w:sz w:val="24"/>
        </w:rPr>
        <w:t>（1）一价定律</w:t>
      </w:r>
    </w:p>
    <w:p w14:paraId="2F4148AB">
      <w:pPr>
        <w:spacing w:line="420" w:lineRule="exact"/>
        <w:rPr>
          <w:rFonts w:hint="eastAsia" w:ascii="宋体" w:hAnsi="宋体" w:cs="宋体"/>
          <w:bCs/>
          <w:sz w:val="24"/>
        </w:rPr>
      </w:pPr>
      <w:r>
        <w:rPr>
          <w:rFonts w:hint="eastAsia" w:ascii="宋体" w:hAnsi="宋体" w:cs="宋体"/>
          <w:bCs/>
          <w:sz w:val="24"/>
        </w:rPr>
        <w:t>（2）购买力评价说的形式：绝对购买力和相对购买力平价</w:t>
      </w:r>
    </w:p>
    <w:p w14:paraId="16A9BA91">
      <w:pPr>
        <w:spacing w:line="420" w:lineRule="exact"/>
        <w:rPr>
          <w:rFonts w:hint="eastAsia" w:ascii="宋体" w:hAnsi="宋体" w:cs="宋体"/>
          <w:bCs/>
          <w:sz w:val="24"/>
        </w:rPr>
      </w:pPr>
      <w:r>
        <w:rPr>
          <w:rFonts w:hint="eastAsia" w:ascii="宋体" w:hAnsi="宋体" w:cs="宋体"/>
          <w:bCs/>
          <w:sz w:val="24"/>
        </w:rPr>
        <w:t>（3）购买力平价的应用、检验与评价</w:t>
      </w:r>
    </w:p>
    <w:p w14:paraId="5FC00F2E">
      <w:pPr>
        <w:spacing w:line="420" w:lineRule="exact"/>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汇率与利率的关系：利率平价说</w:t>
      </w:r>
    </w:p>
    <w:p w14:paraId="3531FA97">
      <w:pPr>
        <w:spacing w:line="420" w:lineRule="exact"/>
        <w:rPr>
          <w:rFonts w:hint="eastAsia" w:ascii="宋体" w:hAnsi="宋体" w:cs="宋体"/>
          <w:bCs/>
          <w:sz w:val="24"/>
        </w:rPr>
      </w:pPr>
      <w:r>
        <w:rPr>
          <w:rFonts w:hint="eastAsia" w:ascii="宋体" w:hAnsi="宋体" w:cs="宋体"/>
          <w:bCs/>
          <w:sz w:val="24"/>
        </w:rPr>
        <w:t>（1）套补的利率平价</w:t>
      </w:r>
    </w:p>
    <w:p w14:paraId="21AED006">
      <w:pPr>
        <w:spacing w:line="420" w:lineRule="exact"/>
        <w:rPr>
          <w:rFonts w:hint="eastAsia" w:ascii="宋体" w:hAnsi="宋体" w:cs="宋体"/>
          <w:bCs/>
          <w:sz w:val="24"/>
        </w:rPr>
      </w:pPr>
      <w:r>
        <w:rPr>
          <w:rFonts w:hint="eastAsia" w:ascii="宋体" w:hAnsi="宋体" w:cs="宋体"/>
          <w:bCs/>
          <w:sz w:val="24"/>
        </w:rPr>
        <w:t>（2）非套补的利率平价</w:t>
      </w:r>
    </w:p>
    <w:p w14:paraId="5580DE7B">
      <w:pPr>
        <w:spacing w:line="420" w:lineRule="exact"/>
        <w:rPr>
          <w:rFonts w:hint="eastAsia" w:ascii="宋体" w:hAnsi="宋体" w:cs="宋体"/>
          <w:bCs/>
          <w:sz w:val="24"/>
        </w:rPr>
      </w:pPr>
      <w:r>
        <w:rPr>
          <w:rFonts w:hint="eastAsia" w:ascii="宋体" w:hAnsi="宋体" w:cs="宋体"/>
          <w:bCs/>
          <w:sz w:val="24"/>
        </w:rPr>
        <w:t>（3）从利率平价对远期市场的分析</w:t>
      </w:r>
    </w:p>
    <w:p w14:paraId="2D8B4A84">
      <w:pPr>
        <w:spacing w:line="420" w:lineRule="exact"/>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汇率与国际收支的关系：国际收支说</w:t>
      </w:r>
    </w:p>
    <w:p w14:paraId="107AB3A7">
      <w:pPr>
        <w:spacing w:line="420" w:lineRule="exact"/>
        <w:rPr>
          <w:rFonts w:hint="eastAsia" w:ascii="宋体" w:hAnsi="宋体" w:cs="宋体"/>
          <w:bCs/>
          <w:sz w:val="24"/>
        </w:rPr>
      </w:pPr>
      <w:r>
        <w:rPr>
          <w:rFonts w:hint="eastAsia" w:ascii="宋体" w:hAnsi="宋体" w:cs="宋体"/>
          <w:bCs/>
          <w:sz w:val="24"/>
        </w:rPr>
        <w:t>（1）早期国际收支说：国际借贷说</w:t>
      </w:r>
    </w:p>
    <w:p w14:paraId="76BB052D">
      <w:pPr>
        <w:spacing w:line="420" w:lineRule="exact"/>
        <w:rPr>
          <w:rFonts w:hint="eastAsia" w:ascii="宋体" w:hAnsi="宋体" w:cs="宋体"/>
          <w:bCs/>
          <w:sz w:val="24"/>
        </w:rPr>
      </w:pPr>
      <w:r>
        <w:rPr>
          <w:rFonts w:hint="eastAsia" w:ascii="宋体" w:hAnsi="宋体" w:cs="宋体"/>
          <w:bCs/>
          <w:sz w:val="24"/>
        </w:rPr>
        <w:t>（2）国际收支说的现代形式</w:t>
      </w:r>
    </w:p>
    <w:p w14:paraId="2C556172">
      <w:pPr>
        <w:spacing w:line="420" w:lineRule="exact"/>
        <w:ind w:left="540" w:leftChars="257" w:firstLine="118" w:firstLineChars="49"/>
        <w:jc w:val="center"/>
        <w:rPr>
          <w:rFonts w:hint="eastAsia" w:ascii="宋体" w:hAnsi="宋体" w:cs="宋体"/>
          <w:b/>
          <w:color w:val="000000"/>
          <w:sz w:val="24"/>
        </w:rPr>
      </w:pPr>
      <w:r>
        <w:rPr>
          <w:rFonts w:hint="eastAsia" w:ascii="宋体" w:hAnsi="宋体" w:cs="宋体"/>
          <w:b/>
          <w:color w:val="000000"/>
          <w:sz w:val="24"/>
        </w:rPr>
        <w:t>第六章  汇率决定利率（下）</w:t>
      </w:r>
    </w:p>
    <w:p w14:paraId="07099F40">
      <w:pPr>
        <w:spacing w:line="420" w:lineRule="exact"/>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汇率弹性价格货币分析法</w:t>
      </w:r>
    </w:p>
    <w:p w14:paraId="4BDFADF4">
      <w:pPr>
        <w:spacing w:line="420" w:lineRule="exact"/>
        <w:rPr>
          <w:rFonts w:hint="eastAsia" w:ascii="宋体" w:hAnsi="宋体" w:cs="宋体"/>
          <w:bCs/>
          <w:sz w:val="24"/>
        </w:rPr>
      </w:pPr>
      <w:r>
        <w:rPr>
          <w:rFonts w:hint="eastAsia" w:ascii="宋体" w:hAnsi="宋体" w:cs="宋体"/>
          <w:bCs/>
          <w:sz w:val="24"/>
        </w:rPr>
        <w:t>（1）</w:t>
      </w:r>
      <w:r>
        <w:rPr>
          <w:rFonts w:hint="eastAsia" w:ascii="宋体" w:hAnsi="宋体" w:cs="宋体"/>
          <w:sz w:val="24"/>
        </w:rPr>
        <w:t>汇率弹性价格货币分析法的基本模型</w:t>
      </w:r>
    </w:p>
    <w:p w14:paraId="526F5EAB">
      <w:pPr>
        <w:spacing w:line="420" w:lineRule="exact"/>
        <w:rPr>
          <w:rFonts w:hint="eastAsia" w:ascii="宋体" w:hAnsi="宋体" w:cs="宋体"/>
          <w:sz w:val="24"/>
        </w:rPr>
      </w:pPr>
      <w:r>
        <w:rPr>
          <w:rFonts w:hint="eastAsia" w:ascii="宋体" w:hAnsi="宋体" w:cs="宋体"/>
          <w:bCs/>
          <w:sz w:val="24"/>
        </w:rPr>
        <w:t>（2）引进预期的</w:t>
      </w:r>
      <w:r>
        <w:rPr>
          <w:rFonts w:hint="eastAsia" w:ascii="宋体" w:hAnsi="宋体" w:cs="宋体"/>
          <w:sz w:val="24"/>
        </w:rPr>
        <w:t>货币模型</w:t>
      </w:r>
    </w:p>
    <w:p w14:paraId="6BE0ADD9">
      <w:pPr>
        <w:spacing w:line="420" w:lineRule="exact"/>
        <w:rPr>
          <w:rFonts w:hint="eastAsia" w:ascii="宋体" w:hAnsi="宋体" w:cs="宋体"/>
          <w:sz w:val="24"/>
        </w:rPr>
      </w:pPr>
      <w:r>
        <w:rPr>
          <w:rFonts w:hint="eastAsia" w:ascii="宋体" w:hAnsi="宋体" w:cs="宋体"/>
          <w:sz w:val="24"/>
        </w:rPr>
        <w:t>（3）对弹性价格货币分析法的评价</w:t>
      </w:r>
    </w:p>
    <w:p w14:paraId="15D56968">
      <w:pPr>
        <w:spacing w:line="420" w:lineRule="exact"/>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汇率的粘性价格货币分析法</w:t>
      </w:r>
    </w:p>
    <w:p w14:paraId="2E9C1F1B">
      <w:pPr>
        <w:spacing w:line="420" w:lineRule="exact"/>
        <w:rPr>
          <w:rFonts w:hint="eastAsia" w:ascii="宋体" w:hAnsi="宋体" w:cs="宋体"/>
          <w:sz w:val="24"/>
        </w:rPr>
      </w:pPr>
      <w:r>
        <w:rPr>
          <w:rFonts w:hint="eastAsia" w:ascii="宋体" w:hAnsi="宋体" w:cs="宋体"/>
          <w:sz w:val="24"/>
        </w:rPr>
        <w:t>（1）超调模型的设定</w:t>
      </w:r>
    </w:p>
    <w:p w14:paraId="1C7A3B54">
      <w:pPr>
        <w:spacing w:line="420" w:lineRule="exact"/>
        <w:rPr>
          <w:rFonts w:hint="eastAsia" w:ascii="宋体" w:hAnsi="宋体" w:cs="宋体"/>
          <w:sz w:val="24"/>
        </w:rPr>
      </w:pPr>
      <w:r>
        <w:rPr>
          <w:rFonts w:hint="eastAsia" w:ascii="宋体" w:hAnsi="宋体" w:cs="宋体"/>
          <w:sz w:val="24"/>
        </w:rPr>
        <w:t>（2）超调模型的短期和长期平衡调整过程</w:t>
      </w:r>
    </w:p>
    <w:p w14:paraId="189502A5">
      <w:pPr>
        <w:spacing w:line="420" w:lineRule="exact"/>
        <w:rPr>
          <w:rFonts w:hint="eastAsia" w:ascii="宋体" w:hAnsi="宋体" w:cs="宋体"/>
          <w:sz w:val="24"/>
        </w:rPr>
      </w:pPr>
      <w:r>
        <w:rPr>
          <w:rFonts w:hint="eastAsia" w:ascii="宋体" w:hAnsi="宋体" w:cs="宋体"/>
          <w:sz w:val="24"/>
        </w:rPr>
        <w:t>（3）超调模型评价</w:t>
      </w:r>
    </w:p>
    <w:p w14:paraId="59031955">
      <w:pPr>
        <w:spacing w:line="420" w:lineRule="exact"/>
        <w:ind w:left="1800" w:hanging="1800" w:hangingChars="750"/>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第七章</w:t>
      </w:r>
      <w:r>
        <w:rPr>
          <w:rFonts w:hint="eastAsia" w:ascii="宋体" w:hAnsi="宋体" w:cs="宋体"/>
          <w:sz w:val="24"/>
        </w:rPr>
        <w:t xml:space="preserve">  </w:t>
      </w:r>
      <w:r>
        <w:rPr>
          <w:rFonts w:hint="eastAsia" w:ascii="宋体" w:hAnsi="宋体" w:cs="宋体"/>
          <w:b/>
          <w:bCs/>
          <w:sz w:val="24"/>
        </w:rPr>
        <w:t>开放经济下的政策目标与工具</w:t>
      </w:r>
    </w:p>
    <w:p w14:paraId="16CCFB3F">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开放经济下的政策目标</w:t>
      </w:r>
    </w:p>
    <w:p w14:paraId="64CA7ECF">
      <w:pPr>
        <w:spacing w:line="420" w:lineRule="exact"/>
        <w:rPr>
          <w:rFonts w:hint="eastAsia" w:ascii="宋体" w:hAnsi="宋体" w:cs="宋体"/>
          <w:bCs/>
          <w:sz w:val="24"/>
        </w:rPr>
      </w:pPr>
      <w:r>
        <w:rPr>
          <w:rFonts w:hint="eastAsia" w:ascii="宋体" w:hAnsi="宋体" w:cs="宋体"/>
          <w:bCs/>
          <w:sz w:val="24"/>
        </w:rPr>
        <w:t>（1）内部均衡和外部均衡</w:t>
      </w:r>
    </w:p>
    <w:p w14:paraId="05F314A4">
      <w:pPr>
        <w:spacing w:line="420" w:lineRule="exact"/>
        <w:rPr>
          <w:rFonts w:hint="eastAsia" w:ascii="宋体" w:hAnsi="宋体" w:cs="宋体"/>
          <w:bCs/>
          <w:sz w:val="24"/>
        </w:rPr>
      </w:pPr>
      <w:r>
        <w:rPr>
          <w:rFonts w:hint="eastAsia" w:ascii="宋体" w:hAnsi="宋体" w:cs="宋体"/>
          <w:bCs/>
          <w:sz w:val="24"/>
        </w:rPr>
        <w:t>（2）外部均衡的标准</w:t>
      </w:r>
    </w:p>
    <w:p w14:paraId="7CFF91F0">
      <w:pPr>
        <w:spacing w:line="420" w:lineRule="exact"/>
        <w:rPr>
          <w:rFonts w:hint="eastAsia" w:ascii="宋体" w:hAnsi="宋体" w:cs="宋体"/>
          <w:bCs/>
          <w:sz w:val="24"/>
        </w:rPr>
      </w:pPr>
      <w:r>
        <w:rPr>
          <w:rFonts w:hint="eastAsia" w:ascii="宋体" w:hAnsi="宋体" w:cs="宋体"/>
          <w:bCs/>
          <w:sz w:val="24"/>
        </w:rPr>
        <w:t>（3）内外均衡的关系</w:t>
      </w:r>
    </w:p>
    <w:p w14:paraId="6FC476BC">
      <w:pPr>
        <w:spacing w:line="420" w:lineRule="exact"/>
        <w:rPr>
          <w:rFonts w:hint="eastAsia" w:ascii="宋体" w:hAnsi="宋体" w:cs="宋体"/>
          <w:b/>
          <w:bCs/>
          <w:sz w:val="24"/>
        </w:rPr>
      </w:pPr>
      <w:r>
        <w:rPr>
          <w:rFonts w:hint="eastAsia" w:ascii="宋体" w:hAnsi="宋体" w:cs="宋体"/>
          <w:bCs/>
          <w:sz w:val="24"/>
          <w:lang w:val="en-US" w:eastAsia="zh-CN"/>
        </w:rPr>
        <w:t>二、</w:t>
      </w:r>
      <w:r>
        <w:rPr>
          <w:rFonts w:hint="eastAsia" w:ascii="宋体" w:hAnsi="宋体" w:cs="宋体"/>
          <w:b/>
          <w:bCs/>
          <w:sz w:val="24"/>
        </w:rPr>
        <w:t>开放经济下的政策工具与调控原理</w:t>
      </w:r>
    </w:p>
    <w:p w14:paraId="29AA9EFD">
      <w:pPr>
        <w:spacing w:line="420" w:lineRule="exact"/>
        <w:rPr>
          <w:rFonts w:hint="eastAsia" w:ascii="宋体" w:hAnsi="宋体" w:cs="宋体"/>
          <w:bCs/>
          <w:sz w:val="24"/>
        </w:rPr>
      </w:pPr>
      <w:r>
        <w:rPr>
          <w:rFonts w:hint="eastAsia" w:ascii="宋体" w:hAnsi="宋体" w:cs="宋体"/>
          <w:bCs/>
          <w:sz w:val="24"/>
        </w:rPr>
        <w:t>（1）开放经济下的政策工具</w:t>
      </w:r>
    </w:p>
    <w:p w14:paraId="2C42D2E9">
      <w:pPr>
        <w:spacing w:line="420" w:lineRule="exact"/>
        <w:rPr>
          <w:rFonts w:hint="eastAsia" w:ascii="宋体" w:hAnsi="宋体" w:cs="宋体"/>
          <w:bCs/>
          <w:sz w:val="24"/>
        </w:rPr>
      </w:pPr>
      <w:r>
        <w:rPr>
          <w:rFonts w:hint="eastAsia" w:ascii="宋体" w:hAnsi="宋体" w:cs="宋体"/>
          <w:bCs/>
          <w:sz w:val="24"/>
        </w:rPr>
        <w:t>（2）开放经济下的调控原理</w:t>
      </w:r>
    </w:p>
    <w:p w14:paraId="2F7F01A8">
      <w:pPr>
        <w:spacing w:line="420" w:lineRule="exact"/>
        <w:rPr>
          <w:rFonts w:hint="eastAsia" w:ascii="宋体" w:hAnsi="宋体" w:cs="宋体"/>
          <w:bCs/>
          <w:sz w:val="24"/>
        </w:rPr>
      </w:pPr>
      <w:r>
        <w:rPr>
          <w:rFonts w:hint="eastAsia" w:ascii="宋体" w:hAnsi="宋体" w:cs="宋体"/>
          <w:bCs/>
          <w:sz w:val="24"/>
        </w:rPr>
        <w:t>（3）开放经济下的政策搭配的运用简介</w:t>
      </w:r>
    </w:p>
    <w:p w14:paraId="2586B766">
      <w:pPr>
        <w:spacing w:line="420" w:lineRule="exact"/>
        <w:ind w:left="540" w:leftChars="257" w:firstLine="118" w:firstLineChars="49"/>
        <w:jc w:val="center"/>
        <w:rPr>
          <w:rFonts w:hint="eastAsia" w:ascii="宋体" w:hAnsi="宋体" w:cs="宋体"/>
          <w:b/>
          <w:sz w:val="24"/>
        </w:rPr>
      </w:pPr>
      <w:r>
        <w:rPr>
          <w:rFonts w:hint="eastAsia" w:ascii="宋体" w:hAnsi="宋体" w:cs="宋体"/>
          <w:b/>
          <w:sz w:val="24"/>
        </w:rPr>
        <w:t>第八章  开放经济下的财政货币政策</w:t>
      </w:r>
    </w:p>
    <w:p w14:paraId="54F50383">
      <w:pPr>
        <w:spacing w:line="420" w:lineRule="exact"/>
        <w:rPr>
          <w:rFonts w:hint="eastAsia" w:ascii="宋体" w:hAnsi="宋体" w:cs="宋体"/>
          <w:b/>
          <w:bCs/>
          <w:sz w:val="24"/>
        </w:rPr>
      </w:pPr>
      <w:r>
        <w:rPr>
          <w:rFonts w:hint="eastAsia" w:ascii="宋体" w:hAnsi="宋体" w:cs="宋体"/>
          <w:b/>
          <w:bCs/>
          <w:sz w:val="24"/>
        </w:rPr>
        <w:t>蒙代尔—弗莱明模型</w:t>
      </w:r>
    </w:p>
    <w:p w14:paraId="299C24A7">
      <w:pPr>
        <w:spacing w:line="420" w:lineRule="exact"/>
        <w:rPr>
          <w:rFonts w:hint="eastAsia" w:ascii="宋体" w:hAnsi="宋体" w:cs="宋体"/>
          <w:b/>
          <w:bCs/>
          <w:sz w:val="24"/>
        </w:rPr>
      </w:pPr>
      <w:r>
        <w:rPr>
          <w:rFonts w:hint="eastAsia" w:ascii="宋体" w:hAnsi="宋体" w:cs="宋体"/>
          <w:b/>
          <w:bCs/>
          <w:sz w:val="24"/>
        </w:rPr>
        <w:t>固定汇率制度下的财政、货币政策分析</w:t>
      </w:r>
    </w:p>
    <w:p w14:paraId="5A1C8778">
      <w:pPr>
        <w:spacing w:line="420" w:lineRule="exact"/>
        <w:rPr>
          <w:rFonts w:hint="eastAsia" w:ascii="宋体" w:hAnsi="宋体" w:cs="宋体"/>
          <w:b/>
          <w:bCs/>
          <w:sz w:val="24"/>
        </w:rPr>
      </w:pPr>
      <w:r>
        <w:rPr>
          <w:rFonts w:hint="eastAsia" w:ascii="宋体" w:hAnsi="宋体" w:cs="宋体"/>
          <w:b/>
          <w:bCs/>
          <w:sz w:val="24"/>
        </w:rPr>
        <w:t>浮动汇率制度下的财政、货币政策分析</w:t>
      </w:r>
    </w:p>
    <w:p w14:paraId="7D131E01">
      <w:pPr>
        <w:spacing w:line="420" w:lineRule="exact"/>
        <w:rPr>
          <w:rFonts w:hint="eastAsia" w:ascii="宋体" w:hAnsi="宋体" w:cs="宋体"/>
          <w:b/>
          <w:bCs/>
          <w:sz w:val="24"/>
        </w:rPr>
      </w:pPr>
      <w:r>
        <w:rPr>
          <w:rFonts w:hint="eastAsia" w:ascii="宋体" w:hAnsi="宋体" w:cs="宋体"/>
          <w:b/>
          <w:bCs/>
          <w:sz w:val="24"/>
        </w:rPr>
        <w:t>三元悖论</w:t>
      </w:r>
    </w:p>
    <w:p w14:paraId="725444C0">
      <w:pPr>
        <w:spacing w:line="420" w:lineRule="exact"/>
        <w:ind w:left="1795" w:leftChars="855" w:firstLine="352" w:firstLineChars="147"/>
        <w:rPr>
          <w:rFonts w:hint="eastAsia" w:ascii="宋体" w:hAnsi="宋体" w:cs="宋体"/>
          <w:b/>
          <w:bCs/>
          <w:sz w:val="24"/>
        </w:rPr>
      </w:pPr>
      <w:r>
        <w:rPr>
          <w:rFonts w:hint="eastAsia" w:ascii="宋体" w:hAnsi="宋体" w:cs="宋体"/>
          <w:sz w:val="24"/>
        </w:rPr>
        <w:t xml:space="preserve">   </w:t>
      </w:r>
      <w:r>
        <w:rPr>
          <w:rFonts w:hint="eastAsia" w:ascii="宋体" w:hAnsi="宋体" w:cs="宋体"/>
          <w:b/>
          <w:sz w:val="24"/>
        </w:rPr>
        <w:t>第九章</w:t>
      </w:r>
      <w:r>
        <w:rPr>
          <w:rFonts w:hint="eastAsia" w:ascii="宋体" w:hAnsi="宋体" w:cs="宋体"/>
          <w:sz w:val="24"/>
        </w:rPr>
        <w:t xml:space="preserve">  </w:t>
      </w:r>
      <w:r>
        <w:rPr>
          <w:rFonts w:hint="eastAsia" w:ascii="宋体" w:hAnsi="宋体" w:cs="宋体"/>
          <w:b/>
          <w:bCs/>
          <w:sz w:val="24"/>
        </w:rPr>
        <w:t>开放经济下的汇率政策</w:t>
      </w:r>
    </w:p>
    <w:p w14:paraId="6F34E82D">
      <w:pPr>
        <w:spacing w:line="420" w:lineRule="exact"/>
        <w:rPr>
          <w:rFonts w:hint="eastAsia" w:ascii="宋体" w:hAnsi="宋体" w:cs="宋体"/>
          <w:b/>
          <w:sz w:val="24"/>
        </w:rPr>
      </w:pPr>
      <w:r>
        <w:rPr>
          <w:rFonts w:hint="eastAsia" w:ascii="宋体" w:hAnsi="宋体" w:cs="宋体"/>
          <w:b/>
          <w:sz w:val="24"/>
          <w:lang w:val="en-US" w:eastAsia="zh-CN"/>
        </w:rPr>
        <w:t>一、</w:t>
      </w:r>
      <w:r>
        <w:rPr>
          <w:rFonts w:hint="eastAsia" w:ascii="宋体" w:hAnsi="宋体" w:cs="宋体"/>
          <w:b/>
          <w:sz w:val="24"/>
        </w:rPr>
        <w:t>汇率政策概述</w:t>
      </w:r>
    </w:p>
    <w:p w14:paraId="3F43DC3E">
      <w:pPr>
        <w:spacing w:line="420" w:lineRule="exact"/>
        <w:rPr>
          <w:rFonts w:hint="eastAsia" w:ascii="宋体" w:hAnsi="宋体" w:cs="宋体"/>
          <w:bCs/>
          <w:sz w:val="24"/>
        </w:rPr>
      </w:pPr>
      <w:r>
        <w:rPr>
          <w:rFonts w:hint="eastAsia" w:ascii="宋体" w:hAnsi="宋体" w:cs="宋体"/>
          <w:bCs/>
          <w:sz w:val="24"/>
        </w:rPr>
        <w:t>（1）汇率政策的核心调节机制：支出转换效应</w:t>
      </w:r>
    </w:p>
    <w:p w14:paraId="289DC827">
      <w:pPr>
        <w:spacing w:line="420" w:lineRule="exact"/>
        <w:rPr>
          <w:rFonts w:hint="eastAsia" w:ascii="宋体" w:hAnsi="宋体" w:cs="宋体"/>
          <w:bCs/>
          <w:sz w:val="24"/>
        </w:rPr>
      </w:pPr>
      <w:r>
        <w:rPr>
          <w:rFonts w:hint="eastAsia" w:ascii="宋体" w:hAnsi="宋体" w:cs="宋体"/>
          <w:bCs/>
          <w:sz w:val="24"/>
        </w:rPr>
        <w:t>（2）汇率变动的经济影响</w:t>
      </w:r>
    </w:p>
    <w:p w14:paraId="1BB55D87">
      <w:pPr>
        <w:spacing w:line="420" w:lineRule="exact"/>
        <w:rPr>
          <w:rFonts w:hint="eastAsia" w:ascii="宋体" w:hAnsi="宋体" w:cs="宋体"/>
          <w:bCs/>
          <w:sz w:val="24"/>
        </w:rPr>
      </w:pPr>
      <w:r>
        <w:rPr>
          <w:rFonts w:hint="eastAsia" w:ascii="宋体" w:hAnsi="宋体" w:cs="宋体"/>
          <w:bCs/>
          <w:sz w:val="24"/>
        </w:rPr>
        <w:t>（3）汇率水平的管理</w:t>
      </w:r>
    </w:p>
    <w:p w14:paraId="1EDA4BFA">
      <w:pPr>
        <w:spacing w:line="420" w:lineRule="exact"/>
        <w:rPr>
          <w:rFonts w:hint="eastAsia"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二、</w:t>
      </w:r>
      <w:r>
        <w:rPr>
          <w:rFonts w:hint="eastAsia" w:ascii="宋体" w:hAnsi="宋体" w:cs="宋体"/>
          <w:b/>
          <w:bCs/>
          <w:sz w:val="24"/>
        </w:rPr>
        <w:t>汇率制度的选择</w:t>
      </w:r>
    </w:p>
    <w:p w14:paraId="7BB4F0F7">
      <w:pPr>
        <w:spacing w:line="420" w:lineRule="exact"/>
        <w:rPr>
          <w:rFonts w:hint="eastAsia" w:ascii="宋体" w:hAnsi="宋体" w:cs="宋体"/>
          <w:sz w:val="24"/>
        </w:rPr>
      </w:pPr>
      <w:r>
        <w:rPr>
          <w:rFonts w:hint="eastAsia" w:ascii="宋体" w:hAnsi="宋体" w:cs="宋体"/>
          <w:sz w:val="24"/>
        </w:rPr>
        <w:t>（1）汇率制度的内涵</w:t>
      </w:r>
    </w:p>
    <w:p w14:paraId="79B40977">
      <w:pPr>
        <w:spacing w:line="420" w:lineRule="exact"/>
        <w:rPr>
          <w:rFonts w:hint="eastAsia" w:ascii="宋体" w:hAnsi="宋体" w:cs="宋体"/>
          <w:sz w:val="24"/>
        </w:rPr>
      </w:pPr>
      <w:r>
        <w:rPr>
          <w:rFonts w:hint="eastAsia" w:ascii="宋体" w:hAnsi="宋体" w:cs="宋体"/>
          <w:sz w:val="24"/>
        </w:rPr>
        <w:t>（2）汇率制度的类型</w:t>
      </w:r>
    </w:p>
    <w:p w14:paraId="4465CDBE">
      <w:pPr>
        <w:spacing w:line="420" w:lineRule="exact"/>
        <w:rPr>
          <w:rFonts w:hint="eastAsia" w:ascii="宋体" w:hAnsi="宋体" w:cs="宋体"/>
          <w:sz w:val="24"/>
        </w:rPr>
      </w:pPr>
      <w:r>
        <w:rPr>
          <w:rFonts w:hint="eastAsia" w:ascii="宋体" w:hAnsi="宋体" w:cs="宋体"/>
          <w:sz w:val="24"/>
        </w:rPr>
        <w:t>（3）介于固定与浮动汇率制度之间的汇率类型</w:t>
      </w:r>
    </w:p>
    <w:p w14:paraId="12F2CB02">
      <w:pPr>
        <w:spacing w:line="420" w:lineRule="exact"/>
        <w:rPr>
          <w:rFonts w:hint="eastAsia" w:ascii="宋体" w:hAnsi="宋体" w:cs="宋体"/>
          <w:sz w:val="24"/>
        </w:rPr>
      </w:pPr>
      <w:r>
        <w:rPr>
          <w:rFonts w:hint="eastAsia" w:ascii="宋体" w:hAnsi="宋体" w:cs="宋体"/>
          <w:sz w:val="24"/>
        </w:rPr>
        <w:t>（3）浮动汇率制度的特点</w:t>
      </w:r>
    </w:p>
    <w:p w14:paraId="2364689B">
      <w:pPr>
        <w:spacing w:line="420" w:lineRule="exact"/>
        <w:rPr>
          <w:rFonts w:hint="eastAsia" w:ascii="宋体" w:hAnsi="宋体" w:cs="宋体"/>
          <w:sz w:val="24"/>
        </w:rPr>
      </w:pPr>
      <w:r>
        <w:rPr>
          <w:rFonts w:hint="eastAsia" w:ascii="宋体" w:hAnsi="宋体" w:cs="宋体"/>
          <w:sz w:val="24"/>
        </w:rPr>
        <w:t>（4）固定（钉住）汇率制的特点</w:t>
      </w:r>
    </w:p>
    <w:p w14:paraId="4B08DBE9">
      <w:pPr>
        <w:spacing w:line="420" w:lineRule="exact"/>
        <w:rPr>
          <w:rFonts w:hint="eastAsia" w:ascii="宋体" w:hAnsi="宋体" w:cs="宋体"/>
          <w:sz w:val="24"/>
        </w:rPr>
      </w:pPr>
      <w:r>
        <w:rPr>
          <w:rFonts w:hint="eastAsia" w:ascii="宋体" w:hAnsi="宋体" w:cs="宋体"/>
          <w:sz w:val="24"/>
        </w:rPr>
        <w:t>（5）浮动和固定（钉住）汇率制度的比较</w:t>
      </w:r>
    </w:p>
    <w:p w14:paraId="749F7977">
      <w:pPr>
        <w:spacing w:line="420" w:lineRule="exact"/>
        <w:rPr>
          <w:rFonts w:hint="eastAsia" w:ascii="宋体" w:hAnsi="宋体" w:cs="宋体"/>
          <w:sz w:val="24"/>
        </w:rPr>
      </w:pPr>
      <w:r>
        <w:rPr>
          <w:rFonts w:hint="eastAsia" w:ascii="宋体" w:hAnsi="宋体" w:cs="宋体"/>
          <w:sz w:val="24"/>
        </w:rPr>
        <w:t>（6）影响一国选择汇率制度的主要因素</w:t>
      </w:r>
    </w:p>
    <w:p w14:paraId="53497275">
      <w:pPr>
        <w:spacing w:line="42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第十章  开放经济下的直接管制政策</w:t>
      </w:r>
    </w:p>
    <w:p w14:paraId="3C70704C">
      <w:pPr>
        <w:spacing w:line="420" w:lineRule="exact"/>
        <w:rPr>
          <w:rFonts w:hint="eastAsia" w:ascii="宋体" w:hAnsi="宋体" w:cs="宋体"/>
          <w:b/>
          <w:bCs/>
          <w:sz w:val="24"/>
        </w:rPr>
      </w:pPr>
      <w:r>
        <w:rPr>
          <w:rFonts w:hint="eastAsia" w:ascii="宋体" w:hAnsi="宋体" w:cs="宋体"/>
          <w:sz w:val="24"/>
        </w:rPr>
        <w:t xml:space="preserve"> </w:t>
      </w:r>
      <w:r>
        <w:rPr>
          <w:rFonts w:hint="eastAsia" w:ascii="宋体" w:hAnsi="宋体" w:cs="宋体"/>
          <w:sz w:val="24"/>
          <w:lang w:val="en-US" w:eastAsia="zh-CN"/>
        </w:rPr>
        <w:t>一、</w:t>
      </w:r>
      <w:r>
        <w:rPr>
          <w:rFonts w:hint="eastAsia" w:ascii="宋体" w:hAnsi="宋体" w:cs="宋体"/>
          <w:b/>
          <w:bCs/>
          <w:sz w:val="24"/>
        </w:rPr>
        <w:t>直接管制的政策概述</w:t>
      </w:r>
    </w:p>
    <w:p w14:paraId="451FFA2A">
      <w:pPr>
        <w:spacing w:line="420" w:lineRule="exact"/>
        <w:rPr>
          <w:rFonts w:hint="eastAsia" w:ascii="宋体" w:hAnsi="宋体" w:cs="宋体"/>
          <w:sz w:val="24"/>
        </w:rPr>
      </w:pPr>
      <w:r>
        <w:rPr>
          <w:rFonts w:hint="eastAsia" w:ascii="宋体" w:hAnsi="宋体" w:cs="宋体"/>
          <w:sz w:val="24"/>
        </w:rPr>
        <w:t>（1）直接管制的原因与形式</w:t>
      </w:r>
    </w:p>
    <w:p w14:paraId="71E84E3E">
      <w:pPr>
        <w:spacing w:line="420" w:lineRule="exact"/>
        <w:rPr>
          <w:rFonts w:hint="eastAsia" w:ascii="宋体" w:hAnsi="宋体" w:cs="宋体"/>
          <w:sz w:val="24"/>
        </w:rPr>
      </w:pPr>
      <w:r>
        <w:rPr>
          <w:rFonts w:hint="eastAsia" w:ascii="宋体" w:hAnsi="宋体" w:cs="宋体"/>
          <w:sz w:val="24"/>
        </w:rPr>
        <w:t>（2）直接管制政策的经济效应</w:t>
      </w:r>
    </w:p>
    <w:p w14:paraId="45ACAD6A">
      <w:pPr>
        <w:spacing w:line="420" w:lineRule="exact"/>
        <w:rPr>
          <w:rFonts w:hint="eastAsia" w:ascii="宋体" w:hAnsi="宋体" w:cs="宋体"/>
          <w:sz w:val="24"/>
        </w:rPr>
      </w:pPr>
      <w:r>
        <w:rPr>
          <w:rFonts w:hint="eastAsia" w:ascii="宋体" w:hAnsi="宋体" w:cs="宋体"/>
          <w:sz w:val="24"/>
        </w:rPr>
        <w:t>（3）复汇率问题</w:t>
      </w:r>
    </w:p>
    <w:p w14:paraId="3709BA33">
      <w:pPr>
        <w:spacing w:line="420" w:lineRule="exact"/>
        <w:rPr>
          <w:rFonts w:hint="eastAsia"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二、</w:t>
      </w:r>
      <w:r>
        <w:rPr>
          <w:rFonts w:hint="eastAsia" w:ascii="宋体" w:hAnsi="宋体" w:cs="宋体"/>
          <w:b/>
          <w:bCs/>
          <w:sz w:val="24"/>
        </w:rPr>
        <w:t>货币自由兑换</w:t>
      </w:r>
    </w:p>
    <w:p w14:paraId="7D52D696">
      <w:pPr>
        <w:spacing w:line="420" w:lineRule="exact"/>
        <w:rPr>
          <w:rFonts w:hint="eastAsia" w:ascii="宋体" w:hAnsi="宋体" w:cs="宋体"/>
          <w:sz w:val="24"/>
        </w:rPr>
      </w:pPr>
      <w:r>
        <w:rPr>
          <w:rFonts w:hint="eastAsia" w:ascii="宋体" w:hAnsi="宋体" w:cs="宋体"/>
          <w:sz w:val="24"/>
        </w:rPr>
        <w:t>（1）货币自由兑换的概念</w:t>
      </w:r>
    </w:p>
    <w:p w14:paraId="7C671AE2">
      <w:pPr>
        <w:spacing w:line="420" w:lineRule="exact"/>
        <w:rPr>
          <w:rFonts w:hint="eastAsia" w:ascii="宋体" w:hAnsi="宋体" w:cs="宋体"/>
          <w:sz w:val="24"/>
        </w:rPr>
      </w:pPr>
      <w:r>
        <w:rPr>
          <w:rFonts w:hint="eastAsia" w:ascii="宋体" w:hAnsi="宋体" w:cs="宋体"/>
          <w:sz w:val="24"/>
        </w:rPr>
        <w:t>（2）资本与金融账户自由兑换收益与风险、条件与顺序</w:t>
      </w:r>
    </w:p>
    <w:p w14:paraId="73D8AA9E">
      <w:pPr>
        <w:spacing w:line="420" w:lineRule="exact"/>
        <w:rPr>
          <w:rFonts w:hint="eastAsia" w:ascii="宋体" w:hAnsi="宋体" w:cs="宋体"/>
          <w:sz w:val="24"/>
        </w:rPr>
      </w:pPr>
      <w:r>
        <w:rPr>
          <w:rFonts w:hint="eastAsia" w:ascii="宋体" w:hAnsi="宋体" w:cs="宋体"/>
          <w:sz w:val="24"/>
        </w:rPr>
        <w:t>（3）货币自由兑换后经济面临的新问题</w:t>
      </w:r>
    </w:p>
    <w:p w14:paraId="1AE82202">
      <w:pPr>
        <w:spacing w:line="420" w:lineRule="exact"/>
        <w:rPr>
          <w:rFonts w:hint="eastAsia" w:ascii="宋体" w:hAnsi="宋体" w:cs="宋体"/>
          <w:bCs/>
          <w:sz w:val="24"/>
        </w:rPr>
      </w:pPr>
      <w:r>
        <w:rPr>
          <w:rFonts w:hint="eastAsia" w:ascii="宋体" w:hAnsi="宋体" w:cs="宋体"/>
          <w:sz w:val="24"/>
        </w:rPr>
        <w:t>（4）人民币自由兑换问题</w:t>
      </w:r>
    </w:p>
    <w:p w14:paraId="3AC102E0">
      <w:pPr>
        <w:spacing w:line="42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第十一章  开放经济下的其他政策</w:t>
      </w:r>
    </w:p>
    <w:p w14:paraId="2069B21A">
      <w:pPr>
        <w:spacing w:line="420" w:lineRule="exact"/>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国际储备政策概述</w:t>
      </w:r>
    </w:p>
    <w:p w14:paraId="434D5B14">
      <w:pPr>
        <w:spacing w:line="420" w:lineRule="exact"/>
        <w:rPr>
          <w:rFonts w:hint="eastAsia" w:ascii="宋体" w:hAnsi="宋体" w:cs="宋体"/>
          <w:sz w:val="24"/>
        </w:rPr>
      </w:pPr>
      <w:r>
        <w:rPr>
          <w:rFonts w:hint="eastAsia" w:ascii="宋体" w:hAnsi="宋体" w:cs="宋体"/>
          <w:sz w:val="24"/>
        </w:rPr>
        <w:t>（1）国际储备的构成</w:t>
      </w:r>
    </w:p>
    <w:p w14:paraId="5F79EF08">
      <w:pPr>
        <w:spacing w:line="420" w:lineRule="exact"/>
        <w:rPr>
          <w:rFonts w:hint="eastAsia" w:ascii="宋体" w:hAnsi="宋体" w:cs="宋体"/>
          <w:sz w:val="24"/>
        </w:rPr>
      </w:pPr>
      <w:r>
        <w:rPr>
          <w:rFonts w:hint="eastAsia" w:ascii="宋体" w:hAnsi="宋体" w:cs="宋体"/>
          <w:sz w:val="24"/>
        </w:rPr>
        <w:t>（2）国际储备的作用</w:t>
      </w:r>
    </w:p>
    <w:p w14:paraId="4E1B78D3">
      <w:pPr>
        <w:spacing w:line="420" w:lineRule="exact"/>
        <w:rPr>
          <w:rFonts w:hint="eastAsia" w:ascii="宋体" w:hAnsi="宋体" w:cs="宋体"/>
          <w:sz w:val="24"/>
        </w:rPr>
      </w:pPr>
      <w:r>
        <w:rPr>
          <w:rFonts w:hint="eastAsia" w:ascii="宋体" w:hAnsi="宋体" w:cs="宋体"/>
          <w:sz w:val="24"/>
        </w:rPr>
        <w:t>（3）国际储备的管理</w:t>
      </w:r>
    </w:p>
    <w:p w14:paraId="631336C5">
      <w:pPr>
        <w:spacing w:line="420" w:lineRule="exact"/>
        <w:rPr>
          <w:rFonts w:hint="eastAsia"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二、</w:t>
      </w:r>
      <w:r>
        <w:rPr>
          <w:rFonts w:hint="eastAsia" w:ascii="宋体" w:hAnsi="宋体" w:cs="宋体"/>
          <w:b/>
          <w:bCs/>
          <w:sz w:val="24"/>
        </w:rPr>
        <w:t>供给政策</w:t>
      </w:r>
    </w:p>
    <w:p w14:paraId="7A0C9B13">
      <w:pPr>
        <w:spacing w:line="420" w:lineRule="exact"/>
        <w:rPr>
          <w:rFonts w:hint="eastAsia" w:ascii="宋体" w:hAnsi="宋体" w:cs="宋体"/>
          <w:sz w:val="24"/>
        </w:rPr>
      </w:pPr>
      <w:r>
        <w:rPr>
          <w:rFonts w:hint="eastAsia" w:ascii="宋体" w:hAnsi="宋体" w:cs="宋体"/>
          <w:sz w:val="24"/>
        </w:rPr>
        <w:t>（1）理论基础：国际收支结构分析法</w:t>
      </w:r>
    </w:p>
    <w:p w14:paraId="76EBB94D">
      <w:pPr>
        <w:spacing w:line="420" w:lineRule="exact"/>
        <w:rPr>
          <w:rFonts w:hint="eastAsia" w:ascii="宋体" w:hAnsi="宋体" w:cs="宋体"/>
          <w:sz w:val="24"/>
        </w:rPr>
      </w:pPr>
      <w:r>
        <w:rPr>
          <w:rFonts w:hint="eastAsia" w:ascii="宋体" w:hAnsi="宋体" w:cs="宋体"/>
          <w:sz w:val="24"/>
        </w:rPr>
        <w:t>（2）供给政策的主要内容</w:t>
      </w:r>
    </w:p>
    <w:p w14:paraId="2EE1FE57">
      <w:pPr>
        <w:spacing w:line="420" w:lineRule="exact"/>
        <w:rPr>
          <w:rFonts w:hint="eastAsia" w:ascii="宋体" w:hAnsi="宋体" w:cs="宋体"/>
          <w:bCs/>
          <w:sz w:val="24"/>
        </w:rPr>
      </w:pPr>
      <w:r>
        <w:rPr>
          <w:rFonts w:hint="eastAsia" w:ascii="宋体" w:hAnsi="宋体" w:cs="宋体"/>
          <w:sz w:val="24"/>
        </w:rPr>
        <w:t>（3）开放经济政策搭配中的供给政策运用</w:t>
      </w:r>
    </w:p>
    <w:p w14:paraId="665F82DC">
      <w:pPr>
        <w:spacing w:line="420" w:lineRule="exact"/>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第十二章  国际货币体系</w:t>
      </w:r>
    </w:p>
    <w:p w14:paraId="36CC6F5D">
      <w:pPr>
        <w:spacing w:line="420" w:lineRule="exact"/>
        <w:rPr>
          <w:rFonts w:hint="eastAsia" w:ascii="宋体" w:hAnsi="宋体" w:cs="宋体"/>
          <w:b/>
          <w:bCs/>
          <w:sz w:val="24"/>
        </w:rPr>
      </w:pPr>
      <w:r>
        <w:rPr>
          <w:rFonts w:hint="eastAsia" w:ascii="宋体" w:hAnsi="宋体" w:cs="宋体"/>
          <w:sz w:val="24"/>
        </w:rPr>
        <w:t xml:space="preserve"> </w:t>
      </w:r>
      <w:r>
        <w:rPr>
          <w:rFonts w:hint="eastAsia" w:ascii="宋体" w:hAnsi="宋体" w:cs="宋体"/>
          <w:sz w:val="24"/>
          <w:lang w:val="en-US" w:eastAsia="zh-CN"/>
        </w:rPr>
        <w:t>一、</w:t>
      </w:r>
      <w:r>
        <w:rPr>
          <w:rFonts w:hint="eastAsia" w:ascii="宋体" w:hAnsi="宋体" w:cs="宋体"/>
          <w:b/>
          <w:bCs/>
          <w:sz w:val="24"/>
        </w:rPr>
        <w:t>国际金本位</w:t>
      </w:r>
    </w:p>
    <w:p w14:paraId="2AD0A28A">
      <w:pPr>
        <w:spacing w:line="420" w:lineRule="exact"/>
        <w:jc w:val="left"/>
        <w:rPr>
          <w:rFonts w:hint="eastAsia" w:ascii="宋体" w:hAnsi="宋体" w:cs="宋体"/>
          <w:sz w:val="24"/>
        </w:rPr>
      </w:pPr>
      <w:r>
        <w:rPr>
          <w:rFonts w:hint="eastAsia" w:ascii="宋体" w:hAnsi="宋体" w:cs="宋体"/>
          <w:sz w:val="24"/>
        </w:rPr>
        <w:t>（1）国际金本位的简介</w:t>
      </w:r>
    </w:p>
    <w:p w14:paraId="717561AD">
      <w:pPr>
        <w:spacing w:line="420" w:lineRule="exact"/>
        <w:jc w:val="left"/>
        <w:rPr>
          <w:rFonts w:hint="eastAsia" w:ascii="宋体" w:hAnsi="宋体" w:cs="宋体"/>
          <w:sz w:val="24"/>
        </w:rPr>
      </w:pPr>
      <w:r>
        <w:rPr>
          <w:rFonts w:hint="eastAsia" w:ascii="宋体" w:hAnsi="宋体" w:cs="宋体"/>
          <w:sz w:val="24"/>
        </w:rPr>
        <w:t>（2）国际金本位的内外均衡问题</w:t>
      </w:r>
    </w:p>
    <w:p w14:paraId="04569167">
      <w:pPr>
        <w:spacing w:line="420" w:lineRule="exact"/>
        <w:jc w:val="left"/>
        <w:rPr>
          <w:rFonts w:hint="eastAsia" w:ascii="宋体" w:hAnsi="宋体" w:cs="宋体"/>
          <w:sz w:val="24"/>
        </w:rPr>
      </w:pPr>
      <w:r>
        <w:rPr>
          <w:rFonts w:hint="eastAsia" w:ascii="宋体" w:hAnsi="宋体" w:cs="宋体"/>
          <w:sz w:val="24"/>
        </w:rPr>
        <w:t>（3）国际金本位的崩溃</w:t>
      </w:r>
    </w:p>
    <w:p w14:paraId="44B0A500">
      <w:pPr>
        <w:spacing w:line="420" w:lineRule="exact"/>
        <w:jc w:val="left"/>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布雷顿森林体系</w:t>
      </w:r>
    </w:p>
    <w:p w14:paraId="2830828C">
      <w:pPr>
        <w:spacing w:line="420" w:lineRule="exact"/>
        <w:jc w:val="left"/>
        <w:rPr>
          <w:rFonts w:hint="eastAsia" w:ascii="宋体" w:hAnsi="宋体" w:cs="宋体"/>
          <w:sz w:val="24"/>
        </w:rPr>
      </w:pPr>
      <w:r>
        <w:rPr>
          <w:rFonts w:hint="eastAsia" w:ascii="宋体" w:hAnsi="宋体" w:cs="宋体"/>
          <w:sz w:val="24"/>
        </w:rPr>
        <w:t>（1）布雷顿森林体系的主要内容</w:t>
      </w:r>
    </w:p>
    <w:p w14:paraId="4A5F5F41">
      <w:pPr>
        <w:spacing w:line="420" w:lineRule="exact"/>
        <w:jc w:val="left"/>
        <w:rPr>
          <w:rFonts w:hint="eastAsia" w:ascii="宋体" w:hAnsi="宋体" w:cs="宋体"/>
          <w:sz w:val="24"/>
        </w:rPr>
      </w:pPr>
      <w:r>
        <w:rPr>
          <w:rFonts w:hint="eastAsia" w:ascii="宋体" w:hAnsi="宋体" w:cs="宋体"/>
          <w:sz w:val="24"/>
        </w:rPr>
        <w:t>（2）布雷顿森林体系的内外均衡实现</w:t>
      </w:r>
    </w:p>
    <w:p w14:paraId="2658F395">
      <w:pPr>
        <w:spacing w:line="420" w:lineRule="exact"/>
        <w:jc w:val="left"/>
        <w:rPr>
          <w:rFonts w:hint="eastAsia" w:ascii="宋体" w:hAnsi="宋体" w:cs="宋体"/>
          <w:bCs/>
          <w:sz w:val="24"/>
        </w:rPr>
      </w:pPr>
      <w:r>
        <w:rPr>
          <w:rFonts w:hint="eastAsia" w:ascii="宋体" w:hAnsi="宋体" w:cs="宋体"/>
          <w:sz w:val="24"/>
        </w:rPr>
        <w:t>（3）布雷顿森林体系的根本缺陷与崩溃</w:t>
      </w:r>
    </w:p>
    <w:p w14:paraId="6513E748">
      <w:pPr>
        <w:spacing w:line="420" w:lineRule="exact"/>
        <w:jc w:val="left"/>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牙买加体系</w:t>
      </w:r>
    </w:p>
    <w:p w14:paraId="7356D320">
      <w:pPr>
        <w:spacing w:line="420" w:lineRule="exact"/>
        <w:jc w:val="left"/>
        <w:rPr>
          <w:rFonts w:hint="eastAsia" w:ascii="宋体" w:hAnsi="宋体" w:cs="宋体"/>
          <w:sz w:val="24"/>
        </w:rPr>
      </w:pPr>
      <w:r>
        <w:rPr>
          <w:rFonts w:hint="eastAsia" w:ascii="宋体" w:hAnsi="宋体" w:cs="宋体"/>
          <w:sz w:val="24"/>
        </w:rPr>
        <w:t>（1）牙买加体系的主要内容</w:t>
      </w:r>
    </w:p>
    <w:p w14:paraId="48DE6CF5">
      <w:pPr>
        <w:spacing w:line="420" w:lineRule="exact"/>
        <w:jc w:val="left"/>
        <w:rPr>
          <w:rFonts w:hint="eastAsia" w:ascii="宋体" w:hAnsi="宋体" w:cs="宋体"/>
          <w:sz w:val="24"/>
        </w:rPr>
      </w:pPr>
      <w:r>
        <w:rPr>
          <w:rFonts w:hint="eastAsia" w:ascii="宋体" w:hAnsi="宋体" w:cs="宋体"/>
          <w:sz w:val="24"/>
        </w:rPr>
        <w:t>（2）牙买加体系的内外均衡实现</w:t>
      </w:r>
    </w:p>
    <w:p w14:paraId="37EEAFBD">
      <w:pPr>
        <w:spacing w:line="420" w:lineRule="exact"/>
        <w:jc w:val="left"/>
        <w:rPr>
          <w:rFonts w:hint="eastAsia" w:ascii="宋体" w:hAnsi="宋体" w:cs="宋体"/>
          <w:bCs/>
          <w:sz w:val="24"/>
        </w:rPr>
      </w:pPr>
      <w:r>
        <w:rPr>
          <w:rFonts w:hint="eastAsia" w:ascii="宋体" w:hAnsi="宋体" w:cs="宋体"/>
          <w:sz w:val="24"/>
        </w:rPr>
        <w:t>（3）牙买加体系的运行情况</w:t>
      </w:r>
    </w:p>
    <w:p w14:paraId="1B27639B">
      <w:pPr>
        <w:spacing w:line="420" w:lineRule="exact"/>
        <w:jc w:val="left"/>
        <w:rPr>
          <w:rFonts w:hint="eastAsia"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四、</w:t>
      </w:r>
      <w:r>
        <w:rPr>
          <w:rFonts w:hint="eastAsia" w:ascii="宋体" w:hAnsi="宋体" w:cs="宋体"/>
          <w:b/>
          <w:bCs/>
          <w:sz w:val="24"/>
        </w:rPr>
        <w:t>国际货币基金组织</w:t>
      </w:r>
    </w:p>
    <w:p w14:paraId="6A7EEE29">
      <w:pPr>
        <w:spacing w:line="420" w:lineRule="exact"/>
        <w:jc w:val="left"/>
        <w:rPr>
          <w:rFonts w:hint="eastAsia" w:ascii="宋体" w:hAnsi="宋体" w:cs="宋体"/>
          <w:sz w:val="24"/>
        </w:rPr>
      </w:pPr>
      <w:r>
        <w:rPr>
          <w:rFonts w:hint="eastAsia" w:ascii="宋体" w:hAnsi="宋体" w:cs="宋体"/>
          <w:sz w:val="24"/>
        </w:rPr>
        <w:t>（1）国际货币基金组织概述</w:t>
      </w:r>
    </w:p>
    <w:p w14:paraId="079FCBC3">
      <w:pPr>
        <w:spacing w:line="420" w:lineRule="exact"/>
        <w:jc w:val="left"/>
        <w:rPr>
          <w:rFonts w:hint="eastAsia" w:ascii="宋体" w:hAnsi="宋体" w:cs="宋体"/>
          <w:sz w:val="24"/>
        </w:rPr>
      </w:pPr>
      <w:r>
        <w:rPr>
          <w:rFonts w:hint="eastAsia" w:ascii="宋体" w:hAnsi="宋体" w:cs="宋体"/>
          <w:sz w:val="24"/>
        </w:rPr>
        <w:t>（2）国际货币基金组织的份额</w:t>
      </w:r>
    </w:p>
    <w:p w14:paraId="77B659DF">
      <w:pPr>
        <w:spacing w:line="420" w:lineRule="exact"/>
        <w:jc w:val="left"/>
        <w:rPr>
          <w:rFonts w:hint="eastAsia" w:ascii="宋体" w:hAnsi="宋体" w:cs="宋体"/>
          <w:bCs/>
          <w:sz w:val="24"/>
        </w:rPr>
      </w:pPr>
      <w:r>
        <w:rPr>
          <w:rFonts w:hint="eastAsia" w:ascii="宋体" w:hAnsi="宋体" w:cs="宋体"/>
          <w:sz w:val="24"/>
        </w:rPr>
        <w:t>（3）国际货币基金组织的运作情况</w:t>
      </w:r>
    </w:p>
    <w:p w14:paraId="7D9A7F55">
      <w:pPr>
        <w:widowControl/>
        <w:snapToGrid w:val="0"/>
        <w:spacing w:line="420" w:lineRule="exact"/>
        <w:jc w:val="left"/>
        <w:rPr>
          <w:rFonts w:hint="eastAsia" w:ascii="宋体" w:hAnsi="宋体" w:cs="宋体"/>
          <w:sz w:val="24"/>
        </w:rPr>
      </w:pPr>
      <w:r>
        <w:rPr>
          <w:rFonts w:hint="eastAsia" w:ascii="宋体" w:hAnsi="宋体" w:cs="宋体"/>
          <w:sz w:val="24"/>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ÃƒÆ’Ã†â€™Ãƒâ€ Ã¢â‚¬â„¢ÃƒÆ’Ã¢â‚¬">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041B">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C8EDE0">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9C8EDE0">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2EF6">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ZDY2ZDBlODkzMzFiYzIxNGE2YTJhZjU0MDJhZGEifQ=="/>
  </w:docVars>
  <w:rsids>
    <w:rsidRoot w:val="00172A27"/>
    <w:rsid w:val="00000D1B"/>
    <w:rsid w:val="000052D2"/>
    <w:rsid w:val="00011D7D"/>
    <w:rsid w:val="000E209B"/>
    <w:rsid w:val="00114E67"/>
    <w:rsid w:val="001700EB"/>
    <w:rsid w:val="00203397"/>
    <w:rsid w:val="00251EFE"/>
    <w:rsid w:val="003311D1"/>
    <w:rsid w:val="0033156B"/>
    <w:rsid w:val="00333CF6"/>
    <w:rsid w:val="00405C29"/>
    <w:rsid w:val="00426422"/>
    <w:rsid w:val="0044716F"/>
    <w:rsid w:val="00482FEF"/>
    <w:rsid w:val="00497C15"/>
    <w:rsid w:val="004A2E09"/>
    <w:rsid w:val="004C055E"/>
    <w:rsid w:val="00502AFC"/>
    <w:rsid w:val="005058D8"/>
    <w:rsid w:val="005119A6"/>
    <w:rsid w:val="0054318F"/>
    <w:rsid w:val="00556D27"/>
    <w:rsid w:val="005E5ECF"/>
    <w:rsid w:val="0062701E"/>
    <w:rsid w:val="00674892"/>
    <w:rsid w:val="006840EC"/>
    <w:rsid w:val="006C1DEF"/>
    <w:rsid w:val="007052BF"/>
    <w:rsid w:val="00791450"/>
    <w:rsid w:val="0079338B"/>
    <w:rsid w:val="007A4B4C"/>
    <w:rsid w:val="007B6055"/>
    <w:rsid w:val="00804BB0"/>
    <w:rsid w:val="00811436"/>
    <w:rsid w:val="008124E0"/>
    <w:rsid w:val="008207D2"/>
    <w:rsid w:val="00850B99"/>
    <w:rsid w:val="0087561E"/>
    <w:rsid w:val="008B2192"/>
    <w:rsid w:val="008B7949"/>
    <w:rsid w:val="008E3D3B"/>
    <w:rsid w:val="009652BC"/>
    <w:rsid w:val="00A07955"/>
    <w:rsid w:val="00A176D6"/>
    <w:rsid w:val="00A7220E"/>
    <w:rsid w:val="00AB0DC7"/>
    <w:rsid w:val="00B015F3"/>
    <w:rsid w:val="00B2307B"/>
    <w:rsid w:val="00B331DE"/>
    <w:rsid w:val="00B63DD0"/>
    <w:rsid w:val="00B678AC"/>
    <w:rsid w:val="00BF21EF"/>
    <w:rsid w:val="00C00703"/>
    <w:rsid w:val="00C070DF"/>
    <w:rsid w:val="00C20CBD"/>
    <w:rsid w:val="00C43847"/>
    <w:rsid w:val="00C60997"/>
    <w:rsid w:val="00C63443"/>
    <w:rsid w:val="00CC0FB0"/>
    <w:rsid w:val="00D90D0E"/>
    <w:rsid w:val="00DF23D0"/>
    <w:rsid w:val="00DF341F"/>
    <w:rsid w:val="00E32FDB"/>
    <w:rsid w:val="00EF3882"/>
    <w:rsid w:val="00F253FE"/>
    <w:rsid w:val="0130732D"/>
    <w:rsid w:val="02F16232"/>
    <w:rsid w:val="05233F1D"/>
    <w:rsid w:val="05B3047D"/>
    <w:rsid w:val="06FA31BB"/>
    <w:rsid w:val="079656C0"/>
    <w:rsid w:val="0AEB40AA"/>
    <w:rsid w:val="0B073F58"/>
    <w:rsid w:val="12E649D1"/>
    <w:rsid w:val="16C35648"/>
    <w:rsid w:val="17941033"/>
    <w:rsid w:val="183B3024"/>
    <w:rsid w:val="18535B23"/>
    <w:rsid w:val="18AB4DB6"/>
    <w:rsid w:val="18C47CF8"/>
    <w:rsid w:val="194001DB"/>
    <w:rsid w:val="19F033D0"/>
    <w:rsid w:val="1DF52F8F"/>
    <w:rsid w:val="20C66FE9"/>
    <w:rsid w:val="22F12418"/>
    <w:rsid w:val="23F12C6D"/>
    <w:rsid w:val="258648DA"/>
    <w:rsid w:val="26513EF6"/>
    <w:rsid w:val="26AB1A3A"/>
    <w:rsid w:val="26F874CF"/>
    <w:rsid w:val="2846461B"/>
    <w:rsid w:val="2BD27575"/>
    <w:rsid w:val="2D363F77"/>
    <w:rsid w:val="2DDD432C"/>
    <w:rsid w:val="32762BC7"/>
    <w:rsid w:val="37C3720B"/>
    <w:rsid w:val="38900174"/>
    <w:rsid w:val="3C186227"/>
    <w:rsid w:val="40036232"/>
    <w:rsid w:val="40CC58E2"/>
    <w:rsid w:val="4142EEC7"/>
    <w:rsid w:val="4158319A"/>
    <w:rsid w:val="43E26103"/>
    <w:rsid w:val="43FE64FD"/>
    <w:rsid w:val="48BC0A8E"/>
    <w:rsid w:val="493508A7"/>
    <w:rsid w:val="49E02750"/>
    <w:rsid w:val="49F7B2C2"/>
    <w:rsid w:val="4C6D2F35"/>
    <w:rsid w:val="4C925181"/>
    <w:rsid w:val="4DA8302A"/>
    <w:rsid w:val="502072A2"/>
    <w:rsid w:val="502F01B3"/>
    <w:rsid w:val="52921798"/>
    <w:rsid w:val="52FA1521"/>
    <w:rsid w:val="5CC464DF"/>
    <w:rsid w:val="64DF29E9"/>
    <w:rsid w:val="69405A91"/>
    <w:rsid w:val="69830AD1"/>
    <w:rsid w:val="6F4A0800"/>
    <w:rsid w:val="700C78FB"/>
    <w:rsid w:val="7B0C6938"/>
    <w:rsid w:val="7EF92496"/>
    <w:rsid w:val="9E4E597A"/>
    <w:rsid w:val="B575AD0D"/>
    <w:rsid w:val="C1F84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6">
    <w:name w:val="Default Paragraph Font"/>
    <w:autoRedefine/>
    <w:qFormat/>
    <w:uiPriority w:val="0"/>
    <w:rPr>
      <w:rFonts w:ascii="Times New Roman" w:hAnsi="Times New Roman" w:eastAsia="宋体" w:cs="Times New Roman"/>
    </w:rPr>
  </w:style>
  <w:style w:type="table" w:default="1" w:styleId="14">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annotation text"/>
    <w:basedOn w:val="1"/>
    <w:autoRedefine/>
    <w:qFormat/>
    <w:uiPriority w:val="0"/>
    <w:pPr>
      <w:jc w:val="left"/>
    </w:pPr>
    <w:rPr>
      <w:rFonts w:ascii="Times New Roman" w:hAnsi="Times New Roman" w:eastAsia="宋体" w:cs="Times New Roman"/>
    </w:rPr>
  </w:style>
  <w:style w:type="paragraph" w:styleId="5">
    <w:name w:val="Body Text"/>
    <w:basedOn w:val="1"/>
    <w:autoRedefine/>
    <w:qFormat/>
    <w:uiPriority w:val="0"/>
    <w:pPr>
      <w:spacing w:after="120"/>
    </w:pPr>
  </w:style>
  <w:style w:type="paragraph" w:styleId="6">
    <w:name w:val="Body Text Indent"/>
    <w:basedOn w:val="1"/>
    <w:link w:val="22"/>
    <w:autoRedefine/>
    <w:qFormat/>
    <w:uiPriority w:val="0"/>
    <w:pPr>
      <w:spacing w:after="120"/>
      <w:ind w:left="420" w:leftChars="200"/>
    </w:pPr>
  </w:style>
  <w:style w:type="paragraph" w:styleId="7">
    <w:name w:val="Plain Text"/>
    <w:basedOn w:val="1"/>
    <w:autoRedefine/>
    <w:qFormat/>
    <w:uiPriority w:val="0"/>
    <w:rPr>
      <w:rFonts w:ascii="宋体" w:hAnsi="Courier New" w:cs="Courier New"/>
      <w:szCs w:val="21"/>
    </w:rPr>
  </w:style>
  <w:style w:type="paragraph" w:styleId="8">
    <w:name w:val="Balloon Text"/>
    <w:basedOn w:val="1"/>
    <w:autoRedefine/>
    <w:qFormat/>
    <w:uiPriority w:val="0"/>
    <w:rPr>
      <w:rFonts w:ascii="Times New Roman" w:hAnsi="Times New Roman" w:eastAsia="宋体" w:cs="Times New Roman"/>
      <w:sz w:val="18"/>
      <w:szCs w:val="18"/>
    </w:rPr>
  </w:style>
  <w:style w:type="paragraph" w:styleId="9">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3">
    <w:name w:val="Body Text First Indent"/>
    <w:basedOn w:val="5"/>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rFonts w:ascii="Times New Roman" w:hAnsi="Times New Roman" w:eastAsia="宋体" w:cs="Times New Roman"/>
      <w:b/>
      <w:bCs/>
    </w:rPr>
  </w:style>
  <w:style w:type="character" w:styleId="18">
    <w:name w:val="page number"/>
    <w:autoRedefine/>
    <w:qFormat/>
    <w:uiPriority w:val="0"/>
    <w:rPr>
      <w:rFonts w:ascii="Times New Roman" w:hAnsi="Times New Roman" w:eastAsia="宋体" w:cs="Times New Roman"/>
    </w:rPr>
  </w:style>
  <w:style w:type="character" w:styleId="19">
    <w:name w:val="Hyperlink"/>
    <w:autoRedefine/>
    <w:unhideWhenUsed/>
    <w:qFormat/>
    <w:uiPriority w:val="99"/>
    <w:rPr>
      <w:rFonts w:ascii="Times New Roman" w:hAnsi="Times New Roman" w:eastAsia="宋体" w:cs="Times New Roman"/>
      <w:color w:val="0000FF"/>
      <w:u w:val="single"/>
    </w:rPr>
  </w:style>
  <w:style w:type="character" w:customStyle="1" w:styleId="20">
    <w:name w:val="页眉 Char"/>
    <w:link w:val="10"/>
    <w:autoRedefine/>
    <w:qFormat/>
    <w:uiPriority w:val="0"/>
    <w:rPr>
      <w:rFonts w:ascii="Times New Roman" w:hAnsi="Times New Roman" w:eastAsia="宋体" w:cs="Times New Roman"/>
      <w:kern w:val="2"/>
      <w:sz w:val="18"/>
      <w:szCs w:val="18"/>
    </w:rPr>
  </w:style>
  <w:style w:type="paragraph" w:customStyle="1" w:styleId="21">
    <w:name w:val=" Char Char Char Char"/>
    <w:basedOn w:val="1"/>
    <w:autoRedefine/>
    <w:qFormat/>
    <w:uiPriority w:val="0"/>
    <w:rPr>
      <w:rFonts w:ascii="Tahoma" w:hAnsi="Tahoma" w:eastAsia="宋体" w:cs="Times New Roman"/>
      <w:sz w:val="24"/>
      <w:szCs w:val="20"/>
    </w:rPr>
  </w:style>
  <w:style w:type="character" w:customStyle="1" w:styleId="22">
    <w:name w:val="正文文本缩进 字符"/>
    <w:link w:val="6"/>
    <w:autoRedefine/>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7485</Words>
  <Characters>7700</Characters>
  <Lines>66</Lines>
  <Paragraphs>18</Paragraphs>
  <TotalTime>8</TotalTime>
  <ScaleCrop>false</ScaleCrop>
  <LinksUpToDate>false</LinksUpToDate>
  <CharactersWithSpaces>8088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2020-09-03T03:11:00Z</dcterms:created>
  <dc:creator>Owner</dc:creator>
  <cp:lastModifiedBy>Administrator</cp:lastModifiedBy>
  <cp:lastPrinted>2018-05-23T03:46:00Z</cp:lastPrinted>
  <dcterms:modified xsi:type="dcterms:W3CDTF">2025-09-28T01:38:30Z</dcterms:modified>
  <dc:title>2010年广东商学院保险硕士专业学位招生简章</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9D840A52F2E14F86997C2DBF88759374_13</vt:lpwstr>
  </property>
  <property fmtid="{D5CDD505-2E9C-101B-9397-08002B2CF9AE}" pid="4" name="KSOTemplateDocerSaveRecord">
    <vt:lpwstr>eyJoZGlkIjoiOTRjNjE4MmI2N2IxZDdhYzQ1NDhhMmNiNDhmZGJiYTYiLCJ1c2VySWQiOiI2MzA3MjIwNTMifQ==</vt:lpwstr>
  </property>
</Properties>
</file>