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          </w:t>
      </w:r>
    </w:p>
    <w:p w14:paraId="56AE3759">
      <w:pPr>
        <w:spacing w:line="560" w:lineRule="exact"/>
        <w:ind w:firstLine="1044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</w:p>
    <w:p w14:paraId="34BDC283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低空技术与工程（</w:t>
      </w:r>
      <w:r>
        <w:rPr>
          <w:rFonts w:ascii="方正小标宋简体" w:hAnsi="方正小标宋简体" w:eastAsia="方正小标宋简体" w:cs="方正小标宋简体"/>
          <w:b/>
          <w:sz w:val="40"/>
          <w:szCs w:val="40"/>
        </w:rPr>
        <w:t>1405J1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）</w:t>
      </w:r>
    </w:p>
    <w:p w14:paraId="5CB8AEC8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531BD312">
      <w:pPr>
        <w:spacing w:line="560" w:lineRule="exact"/>
        <w:ind w:firstLine="560" w:firstLineChars="200"/>
        <w:jc w:val="center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</w:p>
    <w:p w14:paraId="27880B6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2EA4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初试：809|数据结构</w:t>
      </w:r>
    </w:p>
    <w:p w14:paraId="1BAF2374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一、单选题（10题，每题2分，共20分）</w:t>
      </w:r>
    </w:p>
    <w:p w14:paraId="16C9C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二、简答题（4题，每题10分，共40分）</w:t>
      </w:r>
    </w:p>
    <w:p w14:paraId="3B5C1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三、综合分析题（3题，每题30分，共90分）</w:t>
      </w:r>
    </w:p>
    <w:p w14:paraId="4ED81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注：综合分析题，以代码，伪代码，流程图或自然语言形式进行程序设计说明均可，代码不限制编程语言。</w:t>
      </w:r>
    </w:p>
    <w:p w14:paraId="693B5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B853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58E74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1.《数据结构考研指导》试题研究编写组 机械工业出版社 2009年6月第1版</w:t>
      </w:r>
    </w:p>
    <w:p w14:paraId="3830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2.《数据结构习题集（C 语言版）》，清华大学出版社，2005</w:t>
      </w:r>
    </w:p>
    <w:p w14:paraId="6DFE4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FBD0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181DB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要求考生系统地理解数据结构的基本概念；掌握各种数据结构的定义和实现算法，包括线性表、栈和队列、串、数组和广义表、树、图等等。测试学生对各类数据结构和相关算法的分析和设计方法的掌握程度，了解其是否具有运用所学基本原理和方法分析、判断和解决有关理论问题和实际问题的能力。</w:t>
      </w:r>
    </w:p>
    <w:p w14:paraId="22B3D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9E8C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一、数据结构和算法</w:t>
      </w:r>
    </w:p>
    <w:p w14:paraId="1211A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(一)数据结构的概念</w:t>
      </w:r>
    </w:p>
    <w:p w14:paraId="21EBA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(二)数据结构的逻辑结构和物理结构</w:t>
      </w:r>
    </w:p>
    <w:p w14:paraId="7D022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(三)算法描述方法和算法设计的基本要求</w:t>
      </w:r>
    </w:p>
    <w:p w14:paraId="017F2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(四)算法的评价标准和算法效率的度量方法</w:t>
      </w:r>
    </w:p>
    <w:p w14:paraId="2B451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二、线性表</w:t>
      </w:r>
    </w:p>
    <w:p w14:paraId="17DB5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(一)线性表的定义和基本操作</w:t>
      </w:r>
    </w:p>
    <w:p w14:paraId="10974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(二)线性表的实现</w:t>
      </w:r>
    </w:p>
    <w:p w14:paraId="0C06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1.顺序存储</w:t>
      </w:r>
    </w:p>
    <w:p w14:paraId="74874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2.链式存储</w:t>
      </w:r>
    </w:p>
    <w:p w14:paraId="0207D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3.线性表的应用</w:t>
      </w:r>
    </w:p>
    <w:p w14:paraId="43D4E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三、栈、队列和数组</w:t>
      </w:r>
    </w:p>
    <w:p w14:paraId="3CD0E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(一)栈和队列的基本概念</w:t>
      </w:r>
    </w:p>
    <w:p w14:paraId="24E5A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(二)栈和队列的顺序存储结构</w:t>
      </w:r>
    </w:p>
    <w:p w14:paraId="3CF2B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(三)栈和队列的链式存储结构</w:t>
      </w:r>
    </w:p>
    <w:p w14:paraId="2F88C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(四)栈和队列的应用</w:t>
      </w:r>
    </w:p>
    <w:p w14:paraId="7748A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四、树与二叉树</w:t>
      </w:r>
    </w:p>
    <w:p w14:paraId="08C13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(一)树的基本概念</w:t>
      </w:r>
    </w:p>
    <w:p w14:paraId="1EF4C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(二)二叉树</w:t>
      </w:r>
    </w:p>
    <w:p w14:paraId="7FDC6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1.二叉树的定义及其主要特征</w:t>
      </w:r>
    </w:p>
    <w:p w14:paraId="3DB80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2.二叉树的顺序存储结构和链式存储结构</w:t>
      </w:r>
    </w:p>
    <w:p w14:paraId="370FF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3.二叉树的遍历</w:t>
      </w:r>
    </w:p>
    <w:p w14:paraId="44044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4.线索二叉树的基本概念和构造</w:t>
      </w:r>
    </w:p>
    <w:p w14:paraId="30A3E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(三)树、森林</w:t>
      </w:r>
    </w:p>
    <w:p w14:paraId="4719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1.树的存储结构</w:t>
      </w:r>
    </w:p>
    <w:p w14:paraId="1444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2.森林与二叉树的转换</w:t>
      </w:r>
    </w:p>
    <w:p w14:paraId="4079E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3.树和森林的遍历</w:t>
      </w:r>
    </w:p>
    <w:p w14:paraId="2ED50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(四)树与二叉树的应用</w:t>
      </w:r>
    </w:p>
    <w:p w14:paraId="6A75B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1.二叉排序树</w:t>
      </w:r>
    </w:p>
    <w:p w14:paraId="1F9B3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2.平衡二叉树</w:t>
      </w:r>
    </w:p>
    <w:p w14:paraId="7862B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3.哈夫曼(Huffman)树和哈夫曼编码</w:t>
      </w:r>
    </w:p>
    <w:p w14:paraId="5243B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五、图</w:t>
      </w:r>
    </w:p>
    <w:p w14:paraId="437C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(一)图的基本概念</w:t>
      </w:r>
    </w:p>
    <w:p w14:paraId="499B1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(二)图的存储及基本操作</w:t>
      </w:r>
    </w:p>
    <w:p w14:paraId="263A4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1.邻接矩阵法</w:t>
      </w:r>
    </w:p>
    <w:p w14:paraId="29086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2.邻接表法</w:t>
      </w:r>
    </w:p>
    <w:p w14:paraId="73800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3.邻接多重表、十字链表</w:t>
      </w:r>
    </w:p>
    <w:p w14:paraId="3F50E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(三)图的遍历</w:t>
      </w:r>
    </w:p>
    <w:p w14:paraId="672CD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1.深度优先搜索</w:t>
      </w:r>
    </w:p>
    <w:p w14:paraId="3BB11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2.广度优先搜索</w:t>
      </w:r>
    </w:p>
    <w:p w14:paraId="5261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(四)图的基本应用</w:t>
      </w:r>
    </w:p>
    <w:p w14:paraId="36109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1.最小(代价)生成树</w:t>
      </w:r>
    </w:p>
    <w:p w14:paraId="727F1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2.最短路径</w:t>
      </w:r>
    </w:p>
    <w:p w14:paraId="163D9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3.拓扑排序</w:t>
      </w:r>
    </w:p>
    <w:p w14:paraId="7F1B3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4.关键路径</w:t>
      </w:r>
    </w:p>
    <w:p w14:paraId="4691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4B894E3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D97CDA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复试笔试：F5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59</w:t>
      </w:r>
      <w:r>
        <w:rPr>
          <w:rFonts w:hint="eastAsia" w:ascii="黑体" w:hAnsi="黑体" w:eastAsia="黑体" w:cs="黑体"/>
          <w:b/>
          <w:sz w:val="32"/>
          <w:szCs w:val="32"/>
        </w:rPr>
        <w:t>-《无人机系统概论》</w:t>
      </w:r>
    </w:p>
    <w:p w14:paraId="13BD1941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一、问答题（6题，每题10分，共60分）</w:t>
      </w:r>
    </w:p>
    <w:p w14:paraId="4A6D6E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二、论述题（2题，每题20分，共40分）</w:t>
      </w:r>
    </w:p>
    <w:p w14:paraId="5AA8F52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78F475A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王耀坤、郭伟丰、高静：《无人机系统概论》（第1版），</w:t>
      </w:r>
    </w:p>
    <w:p w14:paraId="465A998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北京航空航天大学出版社 2020年</w:t>
      </w:r>
    </w:p>
    <w:p w14:paraId="6E33F77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3B70BB6C"/>
    <w:p w14:paraId="71636E98">
      <w:pPr>
        <w:widowControl w:val="0"/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《无人机系统概论》</w:t>
      </w:r>
    </w:p>
    <w:p w14:paraId="6DFC0D82">
      <w:pPr>
        <w:widowControl w:val="0"/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</w:p>
    <w:p w14:paraId="0E96A526">
      <w:pPr>
        <w:rPr>
          <w:rFonts w:hint="eastAsia" w:ascii="仿宋" w:hAnsi="仿宋" w:eastAsia="仿宋" w:cs="宋体"/>
          <w:b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sz w:val="32"/>
          <w:szCs w:val="32"/>
        </w:rPr>
        <w:t>《无人机系统概论》考试大纲概述：</w:t>
      </w:r>
    </w:p>
    <w:p w14:paraId="444A53E2">
      <w:pPr>
        <w:ind w:firstLine="480"/>
        <w:rPr>
          <w:rFonts w:hint="eastAsia" w:ascii="仿宋" w:hAnsi="仿宋" w:eastAsia="仿宋" w:cs="宋体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</w:rPr>
        <w:t>了解无人机系统的内在</w:t>
      </w:r>
      <w:r>
        <w:rPr>
          <w:rFonts w:hint="eastAsia" w:ascii="仿宋" w:hAnsi="仿宋" w:eastAsia="仿宋" w:cs="宋体"/>
          <w:sz w:val="32"/>
          <w:szCs w:val="32"/>
        </w:rPr>
        <w:t>联系，包括无人机系统综述、无人机发展史、无人机飞行原理、</w:t>
      </w: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无人机结构和材料、无人机动力系统、无人机控制飞行系统、无人机任务设备、无人机实验和无人机最新技术</w:t>
      </w:r>
      <w:r>
        <w:rPr>
          <w:rFonts w:hint="eastAsia" w:ascii="仿宋" w:hAnsi="仿宋" w:eastAsia="仿宋" w:cs="宋体"/>
          <w:sz w:val="32"/>
          <w:szCs w:val="32"/>
        </w:rPr>
        <w:t>，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了解</w:t>
      </w:r>
      <w:r>
        <w:rPr>
          <w:rFonts w:hint="eastAsia" w:ascii="仿宋" w:hAnsi="仿宋" w:eastAsia="仿宋" w:cs="宋体"/>
          <w:sz w:val="32"/>
          <w:szCs w:val="32"/>
        </w:rPr>
        <w:t>考生应用所学的知识分析和解决实际低空技术、工程和场景应用问题的能力。</w:t>
      </w:r>
    </w:p>
    <w:p w14:paraId="7280DDF7">
      <w:pPr>
        <w:ind w:firstLine="480"/>
        <w:rPr>
          <w:rFonts w:hint="eastAsia" w:ascii="仿宋" w:hAnsi="仿宋" w:eastAsia="仿宋" w:cs="宋体"/>
          <w:color w:val="000000"/>
          <w:sz w:val="32"/>
          <w:szCs w:val="32"/>
        </w:rPr>
      </w:pPr>
    </w:p>
    <w:p w14:paraId="54D036E7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一、无人机系统综述</w:t>
      </w:r>
    </w:p>
    <w:p w14:paraId="52D72498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无人机系统定义、组成</w:t>
      </w:r>
    </w:p>
    <w:p w14:paraId="22A3AB8B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无人机系统分类</w:t>
      </w:r>
    </w:p>
    <w:p w14:paraId="7BF8C28B">
      <w:pPr>
        <w:pStyle w:val="8"/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无人机系统优势</w:t>
      </w:r>
    </w:p>
    <w:p w14:paraId="114C408A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二、 无人机发展史 </w:t>
      </w:r>
    </w:p>
    <w:p w14:paraId="3554B325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初创阶段 </w:t>
      </w:r>
    </w:p>
    <w:p w14:paraId="0D695116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发展阶段</w:t>
      </w:r>
    </w:p>
    <w:p w14:paraId="1C5866C7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中国无人机发展</w:t>
      </w:r>
    </w:p>
    <w:p w14:paraId="066B9319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三、 无人机飞行原理 </w:t>
      </w:r>
    </w:p>
    <w:p w14:paraId="67F6DF66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无人机飞行环境 </w:t>
      </w:r>
    </w:p>
    <w:p w14:paraId="04E54A8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无人机空气动力学原理 </w:t>
      </w:r>
    </w:p>
    <w:p w14:paraId="6B69349F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无人机升力与阻力 </w:t>
      </w:r>
    </w:p>
    <w:p w14:paraId="3E14A336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无人机飞行性能</w:t>
      </w:r>
    </w:p>
    <w:p w14:paraId="38C6143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无人机操纵稳定性</w:t>
      </w:r>
    </w:p>
    <w:p w14:paraId="2202C519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四、 无人机结构和材料 </w:t>
      </w:r>
    </w:p>
    <w:p w14:paraId="5F500342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无人机结构</w:t>
      </w:r>
    </w:p>
    <w:p w14:paraId="1B99D724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无人机常用材料</w:t>
      </w:r>
    </w:p>
    <w:p w14:paraId="77DF4396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五、 无人机动力系统 </w:t>
      </w:r>
    </w:p>
    <w:p w14:paraId="4B30C495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电动动力系统 </w:t>
      </w:r>
    </w:p>
    <w:p w14:paraId="28F261F8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活塞动力系统 </w:t>
      </w:r>
    </w:p>
    <w:p w14:paraId="75A538C3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空气喷气动力系统</w:t>
      </w:r>
    </w:p>
    <w:p w14:paraId="5E7F9097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供油系统 </w:t>
      </w:r>
    </w:p>
    <w:p w14:paraId="5EDAE584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新型动力系统 </w:t>
      </w:r>
    </w:p>
    <w:p w14:paraId="0EA3F20A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六、无人机控制飞行系统</w:t>
      </w:r>
    </w:p>
    <w:p w14:paraId="4289317D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系统概述</w:t>
      </w:r>
    </w:p>
    <w:p w14:paraId="243C69AB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无人机导航系统</w:t>
      </w:r>
    </w:p>
    <w:p w14:paraId="3CAE961E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无人机机载飞行控制设备</w:t>
      </w:r>
    </w:p>
    <w:p w14:paraId="10C1E44D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无人机地面飞行控制设备</w:t>
      </w:r>
    </w:p>
    <w:p w14:paraId="79602AEC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无人机数据链路</w:t>
      </w:r>
    </w:p>
    <w:p w14:paraId="795B8E7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无人机系统工作流程 </w:t>
      </w:r>
    </w:p>
    <w:p w14:paraId="4875C9FE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七、 无人机任务设备</w:t>
      </w:r>
    </w:p>
    <w:p w14:paraId="69D2EFDC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光学设备</w:t>
      </w:r>
    </w:p>
    <w:p w14:paraId="5C48BBE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红外设备</w:t>
      </w:r>
    </w:p>
    <w:p w14:paraId="6D5DD68C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雷达设备</w:t>
      </w:r>
    </w:p>
    <w:p w14:paraId="43FCB132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武器设备</w:t>
      </w:r>
    </w:p>
    <w:p w14:paraId="50269A10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通讯中继设备</w:t>
      </w:r>
    </w:p>
    <w:p w14:paraId="73F13BE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电子对抗设备</w:t>
      </w:r>
    </w:p>
    <w:p w14:paraId="089473A0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靶标设备</w:t>
      </w:r>
    </w:p>
    <w:p w14:paraId="42247F17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植保设备</w:t>
      </w:r>
    </w:p>
    <w:p w14:paraId="0D2C7784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其他</w:t>
      </w:r>
    </w:p>
    <w:p w14:paraId="7DF1B47A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八、 无人机实验 </w:t>
      </w:r>
    </w:p>
    <w:p w14:paraId="3CA5AEFF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无人机地面实验</w:t>
      </w:r>
    </w:p>
    <w:p w14:paraId="3B373E16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>无人机飞行实验</w:t>
      </w:r>
    </w:p>
    <w:p w14:paraId="5155967A">
      <w:pPr>
        <w:shd w:val="solid" w:color="FFFFFF" w:fill="auto"/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Cs/>
          <w:color w:val="000000"/>
          <w:sz w:val="32"/>
          <w:szCs w:val="32"/>
          <w:shd w:val="clear" w:color="auto" w:fill="FFFFFF"/>
        </w:rPr>
        <w:t xml:space="preserve">九、 无人机最新技术 </w:t>
      </w:r>
    </w:p>
    <w:p w14:paraId="5B7AA0E8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无人作战飞机 </w:t>
      </w:r>
    </w:p>
    <w:p w14:paraId="0A7BD547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新能源无人机 </w:t>
      </w:r>
    </w:p>
    <w:p w14:paraId="4BB1B4F9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垂直起降无人机</w:t>
      </w:r>
    </w:p>
    <w:p w14:paraId="7B78866D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跨介质无人机</w:t>
      </w:r>
    </w:p>
    <w:p w14:paraId="59C9F8DC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高超声速无人机</w:t>
      </w:r>
    </w:p>
    <w:p w14:paraId="345CF41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>超长航时无人机</w:t>
      </w:r>
    </w:p>
    <w:p w14:paraId="6D0D5DAA">
      <w:pPr>
        <w:numPr>
          <w:ilvl w:val="1"/>
          <w:numId w:val="1"/>
        </w:numPr>
        <w:shd w:val="solid" w:color="FFFFFF" w:fill="auto"/>
        <w:spacing w:before="100" w:after="100"/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pacing w:val="-17"/>
          <w:sz w:val="32"/>
          <w:szCs w:val="32"/>
          <w:shd w:val="clear" w:color="auto" w:fill="FFFFFF"/>
        </w:rPr>
        <w:t xml:space="preserve">火星无人机 </w:t>
      </w:r>
    </w:p>
    <w:p w14:paraId="52D4C11C">
      <w:pPr>
        <w:jc w:val="center"/>
        <w:rPr>
          <w:sz w:val="24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F86B50"/>
    <w:multiLevelType w:val="multilevel"/>
    <w:tmpl w:val="76F86B50"/>
    <w:lvl w:ilvl="0" w:tentative="0">
      <w:start w:val="1"/>
      <w:numFmt w:val="bullet"/>
      <w:suff w:val="space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hanging="420"/>
      </w:pPr>
      <w:rPr>
        <w:rFonts w:hint="default" w:ascii="Symbol" w:hAnsi="Symbol"/>
      </w:rPr>
    </w:lvl>
    <w:lvl w:ilvl="2" w:tentative="0">
      <w:start w:val="1"/>
      <w:numFmt w:val="bullet"/>
      <w:suff w:val="space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suff w:val="space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suff w:val="space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suff w:val="space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suff w:val="space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suff w:val="space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suff w:val="space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D04FA"/>
    <w:rsid w:val="003A77F3"/>
    <w:rsid w:val="0066327C"/>
    <w:rsid w:val="00667EAC"/>
    <w:rsid w:val="00865DCA"/>
    <w:rsid w:val="0096617D"/>
    <w:rsid w:val="00A342EA"/>
    <w:rsid w:val="00E33BB7"/>
    <w:rsid w:val="0D384396"/>
    <w:rsid w:val="1E4914E1"/>
    <w:rsid w:val="2C334F53"/>
    <w:rsid w:val="34AB66CA"/>
    <w:rsid w:val="393E3FE1"/>
    <w:rsid w:val="40F02470"/>
    <w:rsid w:val="4FA673B0"/>
    <w:rsid w:val="65E26D67"/>
    <w:rsid w:val="664B61D5"/>
    <w:rsid w:val="6BF1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rFonts w:ascii="Tahoma" w:hAnsi="Tahoma" w:cs="Tahoma"/>
      <w:sz w:val="16"/>
      <w:szCs w:val="16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List Paragraph"/>
    <w:basedOn w:val="1"/>
    <w:unhideWhenUsed/>
    <w:qFormat/>
    <w:uiPriority w:val="99"/>
    <w:pPr>
      <w:ind w:left="720"/>
      <w:contextualSpacing/>
    </w:pPr>
    <w:rPr>
      <w:rFonts w:ascii="Times New Roman" w:hAnsi="Times New Roman" w:eastAsia="宋体" w:cs="Times New Roman"/>
      <w:kern w:val="0"/>
      <w:szCs w:val="20"/>
    </w:rPr>
  </w:style>
  <w:style w:type="character" w:customStyle="1" w:styleId="9">
    <w:name w:val="批注框文本 字符"/>
    <w:basedOn w:val="7"/>
    <w:link w:val="2"/>
    <w:uiPriority w:val="0"/>
    <w:rPr>
      <w:rFonts w:ascii="Tahoma" w:hAnsi="Tahoma" w:cs="Tahoma"/>
      <w:kern w:val="2"/>
      <w:sz w:val="16"/>
      <w:szCs w:val="16"/>
      <w:lang w:val="en-US"/>
    </w:rPr>
  </w:style>
  <w:style w:type="paragraph" w:customStyle="1" w:styleId="1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  <w:lang w:val="en-US"/>
    </w:rPr>
  </w:style>
  <w:style w:type="character" w:customStyle="1" w:styleId="12">
    <w:name w:val="页脚 字符"/>
    <w:basedOn w:val="7"/>
    <w:link w:val="3"/>
    <w:uiPriority w:val="0"/>
    <w:rPr>
      <w:kern w:val="2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7</Pages>
  <Words>1399</Words>
  <Characters>1463</Characters>
  <Lines>149</Lines>
  <Paragraphs>222</Paragraphs>
  <TotalTime>2</TotalTime>
  <ScaleCrop>false</ScaleCrop>
  <LinksUpToDate>false</LinksUpToDate>
  <CharactersWithSpaces>1688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2026-05-27T09:39:00Z</dcterms:created>
  <dc:creator>Administrator</dc:creator>
  <cp:lastModifiedBy>Administrator</cp:lastModifiedBy>
  <dcterms:modified xsi:type="dcterms:W3CDTF">2026-09-26T09:32:56Z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65A0BDCABBA34ACD95FF01D95AACC2E9_13</vt:lpwstr>
  </property>
  <property fmtid="{D5CDD505-2E9C-101B-9397-08002B2CF9AE}" pid="4" name="KSOTemplateDocerSaveRecord">
    <vt:lpwstr>eyJoZGlkIjoiMGM1ZWY5NTVjZjg3NTEzNWNhY2YxYTYyMDNmYzkwNWIiLCJ1c2VySWQiOiIyNDcyNTI5NTEifQ==</vt:lpwstr>
  </property>
</Properties>
</file>