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E3759" w14:textId="77777777" w:rsidR="000D0AFB" w:rsidRDefault="000D0AFB">
      <w:pPr>
        <w:spacing w:line="560" w:lineRule="exact"/>
        <w:ind w:firstLineChars="200" w:firstLine="1040"/>
        <w:jc w:val="center"/>
        <w:rPr>
          <w:rFonts w:ascii="方正小标宋简体" w:eastAsia="方正小标宋简体" w:hAnsi="方正小标宋简体" w:cs="方正小标宋简体"/>
          <w:b/>
          <w:sz w:val="52"/>
          <w:szCs w:val="52"/>
        </w:rPr>
      </w:pPr>
    </w:p>
    <w:p w14:paraId="7AA59670" w14:textId="77777777" w:rsidR="0091785D" w:rsidRDefault="00000000">
      <w:pPr>
        <w:spacing w:line="560" w:lineRule="exact"/>
        <w:ind w:firstLineChars="200" w:firstLine="800"/>
        <w:jc w:val="center"/>
        <w:rPr>
          <w:rFonts w:ascii="方正小标宋简体" w:eastAsia="方正小标宋简体" w:hAnsi="方正小标宋简体" w:cs="方正小标宋简体"/>
          <w:b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公共管理</w:t>
      </w:r>
      <w:r w:rsidR="0091785D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硕士</w:t>
      </w:r>
      <w:r w:rsidR="0091785D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125200</w:t>
      </w:r>
      <w:r w:rsidR="0091785D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(</w:t>
      </w:r>
      <w:r w:rsidR="00A670C0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非</w:t>
      </w:r>
      <w:r w:rsidR="009911F7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全日制</w:t>
      </w:r>
      <w:r w:rsidR="0091785D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)</w:t>
      </w:r>
    </w:p>
    <w:p w14:paraId="5CB8AEC8" w14:textId="48339845" w:rsidR="000D0AFB" w:rsidRDefault="0091785D">
      <w:pPr>
        <w:spacing w:line="560" w:lineRule="exact"/>
        <w:ind w:firstLineChars="200" w:firstLine="800"/>
        <w:jc w:val="center"/>
        <w:rPr>
          <w:rFonts w:ascii="方正小标宋简体" w:eastAsia="方正小标宋简体" w:hAnsi="方正小标宋简体" w:cs="方正小标宋简体"/>
          <w:b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复试题型和考试</w:t>
      </w:r>
      <w:r w:rsidR="00000000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大纲</w:t>
      </w:r>
    </w:p>
    <w:p w14:paraId="27880B67" w14:textId="77777777" w:rsidR="000D0AFB" w:rsidRDefault="000D0AFB">
      <w:pPr>
        <w:spacing w:line="560" w:lineRule="exact"/>
        <w:ind w:firstLineChars="200" w:firstLine="643"/>
        <w:jc w:val="center"/>
        <w:rPr>
          <w:rFonts w:ascii="黑体" w:eastAsia="黑体" w:hAnsi="黑体" w:cs="黑体"/>
          <w:b/>
          <w:sz w:val="32"/>
          <w:szCs w:val="32"/>
        </w:rPr>
      </w:pPr>
    </w:p>
    <w:p w14:paraId="1D97CDAE" w14:textId="1D147268" w:rsidR="000D0AFB" w:rsidRPr="0066123F" w:rsidRDefault="007A1C3C">
      <w:pPr>
        <w:spacing w:line="560" w:lineRule="exact"/>
        <w:ind w:firstLineChars="200" w:firstLine="643"/>
        <w:jc w:val="center"/>
        <w:rPr>
          <w:rFonts w:ascii="黑体" w:eastAsia="黑体" w:hAnsi="黑体" w:cs="黑体"/>
          <w:b/>
          <w:sz w:val="32"/>
          <w:szCs w:val="32"/>
        </w:rPr>
      </w:pPr>
      <w:r w:rsidRPr="0066123F">
        <w:rPr>
          <w:rFonts w:ascii="黑体" w:eastAsia="黑体" w:hAnsi="黑体" w:cs="黑体" w:hint="eastAsia"/>
          <w:b/>
          <w:sz w:val="32"/>
          <w:szCs w:val="32"/>
        </w:rPr>
        <w:t>F001-</w:t>
      </w:r>
      <w:r w:rsidR="00000000" w:rsidRPr="0066123F">
        <w:rPr>
          <w:rFonts w:ascii="黑体" w:eastAsia="黑体" w:hAnsi="黑体" w:cs="黑体" w:hint="eastAsia"/>
          <w:b/>
          <w:sz w:val="32"/>
          <w:szCs w:val="32"/>
        </w:rPr>
        <w:t>思想政治</w:t>
      </w:r>
      <w:r w:rsidRPr="0066123F">
        <w:rPr>
          <w:rFonts w:ascii="黑体" w:eastAsia="黑体" w:hAnsi="黑体" w:cs="黑体" w:hint="eastAsia"/>
          <w:b/>
          <w:sz w:val="32"/>
          <w:szCs w:val="32"/>
        </w:rPr>
        <w:t>理论</w:t>
      </w:r>
    </w:p>
    <w:p w14:paraId="0DCDC666" w14:textId="626A5732" w:rsidR="000D0AFB" w:rsidRPr="0066123F" w:rsidRDefault="007A1C3C" w:rsidP="00F150B3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 w:rsidRPr="0066123F">
        <w:rPr>
          <w:rFonts w:ascii="黑体" w:eastAsia="黑体" w:hAnsi="黑体" w:cs="仿宋_GB2312" w:hint="eastAsia"/>
          <w:bCs/>
          <w:sz w:val="32"/>
          <w:szCs w:val="32"/>
        </w:rPr>
        <w:t>复试中进行考核，成绩折算计入复试总成绩。具体安排以学校公布的硕士研究生复试工作方案为准。</w:t>
      </w:r>
    </w:p>
    <w:p w14:paraId="4A6D6E7B" w14:textId="77777777" w:rsidR="000D0AFB" w:rsidRPr="0066123F" w:rsidRDefault="000D0AFB">
      <w:pPr>
        <w:spacing w:line="560" w:lineRule="exact"/>
        <w:ind w:firstLineChars="200" w:firstLine="643"/>
        <w:jc w:val="center"/>
        <w:rPr>
          <w:rFonts w:ascii="黑体" w:eastAsia="黑体" w:hAnsi="黑体" w:cs="黑体"/>
          <w:b/>
          <w:sz w:val="32"/>
          <w:szCs w:val="32"/>
        </w:rPr>
      </w:pPr>
    </w:p>
    <w:p w14:paraId="19851B26" w14:textId="386D559C" w:rsidR="007A1C3C" w:rsidRPr="0066123F" w:rsidRDefault="007A1C3C" w:rsidP="007A1C3C">
      <w:pPr>
        <w:spacing w:line="560" w:lineRule="exact"/>
        <w:ind w:firstLineChars="200" w:firstLine="643"/>
        <w:jc w:val="left"/>
        <w:rPr>
          <w:rFonts w:ascii="黑体" w:eastAsia="黑体" w:hAnsi="黑体" w:cs="黑体" w:hint="eastAsia"/>
          <w:b/>
          <w:sz w:val="32"/>
          <w:szCs w:val="32"/>
        </w:rPr>
      </w:pPr>
      <w:r w:rsidRPr="0066123F">
        <w:rPr>
          <w:rFonts w:ascii="黑体" w:eastAsia="黑体" w:hAnsi="黑体" w:cs="黑体" w:hint="eastAsia"/>
          <w:b/>
          <w:sz w:val="32"/>
          <w:szCs w:val="32"/>
        </w:rPr>
        <w:t>复试面试考试题型及相应分值如下：</w:t>
      </w:r>
    </w:p>
    <w:p w14:paraId="2345948A" w14:textId="3FD03C4B" w:rsidR="007A1C3C" w:rsidRPr="0066123F" w:rsidRDefault="007A1C3C" w:rsidP="007A1C3C">
      <w:pPr>
        <w:spacing w:line="560" w:lineRule="exact"/>
        <w:ind w:firstLineChars="200" w:firstLine="640"/>
        <w:jc w:val="left"/>
        <w:rPr>
          <w:rFonts w:ascii="黑体" w:eastAsia="黑体" w:hAnsi="黑体" w:cs="黑体"/>
          <w:bCs/>
          <w:sz w:val="32"/>
          <w:szCs w:val="32"/>
        </w:rPr>
      </w:pPr>
      <w:r w:rsidRPr="0066123F">
        <w:rPr>
          <w:rFonts w:ascii="黑体" w:eastAsia="黑体" w:hAnsi="黑体" w:cs="黑体" w:hint="eastAsia"/>
          <w:bCs/>
          <w:sz w:val="32"/>
          <w:szCs w:val="32"/>
        </w:rPr>
        <w:t>专业与情境化面试 300分</w:t>
      </w:r>
    </w:p>
    <w:p w14:paraId="7A2644A5" w14:textId="5DA0018C" w:rsidR="007A1C3C" w:rsidRPr="0066123F" w:rsidRDefault="007A1C3C" w:rsidP="007A1C3C">
      <w:pPr>
        <w:spacing w:line="560" w:lineRule="exact"/>
        <w:ind w:firstLineChars="200" w:firstLine="640"/>
        <w:jc w:val="left"/>
        <w:rPr>
          <w:rFonts w:ascii="黑体" w:eastAsia="黑体" w:hAnsi="黑体" w:cs="黑体" w:hint="eastAsia"/>
          <w:bCs/>
          <w:sz w:val="32"/>
          <w:szCs w:val="32"/>
        </w:rPr>
      </w:pPr>
      <w:r w:rsidRPr="0066123F">
        <w:rPr>
          <w:rFonts w:ascii="黑体" w:eastAsia="黑体" w:hAnsi="黑体" w:cs="黑体" w:hint="eastAsia"/>
          <w:bCs/>
          <w:sz w:val="32"/>
          <w:szCs w:val="32"/>
        </w:rPr>
        <w:t>（1）英语口语与听力测试50分</w:t>
      </w:r>
    </w:p>
    <w:p w14:paraId="3CAC749E" w14:textId="628C56FE" w:rsidR="007A1C3C" w:rsidRPr="0066123F" w:rsidRDefault="007A1C3C" w:rsidP="007A1C3C">
      <w:pPr>
        <w:spacing w:line="560" w:lineRule="exact"/>
        <w:ind w:firstLineChars="200" w:firstLine="640"/>
        <w:jc w:val="left"/>
        <w:rPr>
          <w:rFonts w:ascii="黑体" w:eastAsia="黑体" w:hAnsi="黑体" w:cs="黑体" w:hint="eastAsia"/>
          <w:bCs/>
          <w:sz w:val="32"/>
          <w:szCs w:val="32"/>
        </w:rPr>
      </w:pPr>
      <w:r w:rsidRPr="0066123F">
        <w:rPr>
          <w:rFonts w:ascii="黑体" w:eastAsia="黑体" w:hAnsi="黑体" w:cs="黑体" w:hint="eastAsia"/>
          <w:bCs/>
          <w:sz w:val="32"/>
          <w:szCs w:val="32"/>
        </w:rPr>
        <w:t>（2）综合素质问答题250分</w:t>
      </w:r>
    </w:p>
    <w:p w14:paraId="42871C61" w14:textId="77777777" w:rsidR="007A1C3C" w:rsidRPr="0066123F" w:rsidRDefault="007A1C3C" w:rsidP="007A1C3C">
      <w:pPr>
        <w:spacing w:line="560" w:lineRule="exact"/>
        <w:ind w:firstLineChars="200" w:firstLine="643"/>
        <w:jc w:val="left"/>
        <w:rPr>
          <w:rFonts w:ascii="黑体" w:eastAsia="黑体" w:hAnsi="黑体" w:cs="黑体" w:hint="eastAsia"/>
          <w:b/>
          <w:sz w:val="32"/>
          <w:szCs w:val="32"/>
        </w:rPr>
      </w:pPr>
    </w:p>
    <w:p w14:paraId="6BA8BFFE" w14:textId="36464F0D" w:rsidR="000D0AFB" w:rsidRPr="0066123F" w:rsidRDefault="007A1C3C">
      <w:pPr>
        <w:spacing w:line="560" w:lineRule="exact"/>
        <w:ind w:firstLineChars="200" w:firstLine="643"/>
        <w:jc w:val="center"/>
        <w:rPr>
          <w:rFonts w:ascii="黑体" w:eastAsia="黑体" w:hAnsi="黑体" w:cs="黑体"/>
          <w:b/>
          <w:sz w:val="32"/>
          <w:szCs w:val="32"/>
        </w:rPr>
      </w:pPr>
      <w:r w:rsidRPr="0066123F">
        <w:rPr>
          <w:rFonts w:ascii="黑体" w:eastAsia="黑体" w:hAnsi="黑体" w:cs="黑体" w:hint="eastAsia"/>
          <w:b/>
          <w:sz w:val="32"/>
          <w:szCs w:val="32"/>
        </w:rPr>
        <w:t>复试面试</w:t>
      </w:r>
      <w:r w:rsidR="00000000" w:rsidRPr="0066123F">
        <w:rPr>
          <w:rFonts w:ascii="黑体" w:eastAsia="黑体" w:hAnsi="黑体" w:cs="黑体" w:hint="eastAsia"/>
          <w:b/>
          <w:sz w:val="32"/>
          <w:szCs w:val="32"/>
        </w:rPr>
        <w:t>考试大纲：</w:t>
      </w:r>
    </w:p>
    <w:p w14:paraId="4177DAC2" w14:textId="69FCC416" w:rsidR="005237E1" w:rsidRPr="0066123F" w:rsidRDefault="005237E1" w:rsidP="0066123F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 w:rsidRPr="0066123F">
        <w:rPr>
          <w:rFonts w:ascii="黑体" w:eastAsia="黑体" w:hAnsi="黑体" w:cs="仿宋_GB2312" w:hint="eastAsia"/>
          <w:bCs/>
          <w:sz w:val="32"/>
          <w:szCs w:val="32"/>
        </w:rPr>
        <w:t>专业与情景化面试（</w:t>
      </w:r>
      <w:r w:rsidR="0066123F" w:rsidRPr="0066123F">
        <w:rPr>
          <w:rFonts w:ascii="黑体" w:eastAsia="黑体" w:hAnsi="黑体" w:cs="仿宋_GB2312" w:hint="eastAsia"/>
          <w:bCs/>
          <w:sz w:val="32"/>
          <w:szCs w:val="32"/>
        </w:rPr>
        <w:t>3</w:t>
      </w:r>
      <w:r w:rsidRPr="0066123F">
        <w:rPr>
          <w:rFonts w:ascii="黑体" w:eastAsia="黑体" w:hAnsi="黑体" w:cs="仿宋_GB2312" w:hint="eastAsia"/>
          <w:bCs/>
          <w:sz w:val="32"/>
          <w:szCs w:val="32"/>
        </w:rPr>
        <w:t>00分）</w:t>
      </w:r>
    </w:p>
    <w:p w14:paraId="13D6876C" w14:textId="531E64B5" w:rsidR="000D0AFB" w:rsidRDefault="005237E1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 w:rsidRPr="0066123F">
        <w:rPr>
          <w:rFonts w:ascii="黑体" w:eastAsia="黑体" w:hAnsi="黑体" w:cs="仿宋_GB2312" w:hint="eastAsia"/>
          <w:bCs/>
          <w:sz w:val="32"/>
          <w:szCs w:val="32"/>
        </w:rPr>
        <w:t>1、</w:t>
      </w:r>
      <w:r w:rsidR="0066123F">
        <w:rPr>
          <w:rFonts w:ascii="黑体" w:eastAsia="黑体" w:hAnsi="黑体" w:cs="仿宋_GB2312" w:hint="eastAsia"/>
          <w:bCs/>
          <w:sz w:val="32"/>
          <w:szCs w:val="32"/>
        </w:rPr>
        <w:t>英语口语与听力测试</w:t>
      </w:r>
      <w:r w:rsidRPr="0066123F">
        <w:rPr>
          <w:rFonts w:ascii="黑体" w:eastAsia="黑体" w:hAnsi="黑体" w:cs="仿宋_GB2312" w:hint="eastAsia"/>
          <w:bCs/>
          <w:sz w:val="32"/>
          <w:szCs w:val="32"/>
        </w:rPr>
        <w:t>（50分）</w:t>
      </w:r>
    </w:p>
    <w:p w14:paraId="334E2AA2" w14:textId="5FD3B70C" w:rsidR="00593049" w:rsidRPr="0066123F" w:rsidRDefault="00FB63FA">
      <w:pPr>
        <w:spacing w:line="560" w:lineRule="exact"/>
        <w:ind w:firstLineChars="200" w:firstLine="640"/>
        <w:jc w:val="left"/>
        <w:rPr>
          <w:rFonts w:ascii="黑体" w:eastAsia="黑体" w:hAnsi="黑体" w:cs="仿宋_GB2312" w:hint="eastAsia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本部分旨在</w:t>
      </w:r>
      <w:r w:rsidR="00593049">
        <w:rPr>
          <w:rFonts w:ascii="黑体" w:eastAsia="黑体" w:hAnsi="黑体" w:cs="仿宋_GB2312" w:hint="eastAsia"/>
          <w:bCs/>
          <w:sz w:val="32"/>
          <w:szCs w:val="32"/>
        </w:rPr>
        <w:t>考查</w:t>
      </w:r>
      <w:r w:rsidR="00CE12F8">
        <w:rPr>
          <w:rFonts w:ascii="黑体" w:eastAsia="黑体" w:hAnsi="黑体" w:cs="仿宋_GB2312" w:hint="eastAsia"/>
          <w:bCs/>
          <w:sz w:val="32"/>
          <w:szCs w:val="32"/>
        </w:rPr>
        <w:t>考生的</w:t>
      </w:r>
      <w:r w:rsidR="00CE12F8" w:rsidRPr="00CE12F8">
        <w:rPr>
          <w:rFonts w:ascii="黑体" w:eastAsia="黑体" w:hAnsi="黑体" w:cs="仿宋_GB2312" w:hint="eastAsia"/>
          <w:bCs/>
          <w:sz w:val="32"/>
          <w:szCs w:val="32"/>
        </w:rPr>
        <w:t>听力理解与即时反应能力</w:t>
      </w:r>
      <w:r w:rsidR="00CE12F8">
        <w:rPr>
          <w:rFonts w:ascii="黑体" w:eastAsia="黑体" w:hAnsi="黑体" w:cs="仿宋_GB2312" w:hint="eastAsia"/>
          <w:bCs/>
          <w:sz w:val="32"/>
          <w:szCs w:val="32"/>
        </w:rPr>
        <w:t>、</w:t>
      </w:r>
      <w:r w:rsidR="00CE12F8" w:rsidRPr="00CE12F8">
        <w:rPr>
          <w:rFonts w:ascii="黑体" w:eastAsia="黑体" w:hAnsi="黑体" w:cs="仿宋_GB2312" w:hint="eastAsia"/>
          <w:bCs/>
          <w:sz w:val="32"/>
          <w:szCs w:val="32"/>
        </w:rPr>
        <w:t>口语表达的准确性与流畅性</w:t>
      </w:r>
      <w:r w:rsidR="00CE12F8">
        <w:rPr>
          <w:rFonts w:ascii="黑体" w:eastAsia="黑体" w:hAnsi="黑体" w:cs="仿宋_GB2312" w:hint="eastAsia"/>
          <w:bCs/>
          <w:sz w:val="32"/>
          <w:szCs w:val="32"/>
        </w:rPr>
        <w:t>、</w:t>
      </w:r>
      <w:r w:rsidR="00CE12F8" w:rsidRPr="00CE12F8">
        <w:rPr>
          <w:rFonts w:ascii="黑体" w:eastAsia="黑体" w:hAnsi="黑体" w:cs="仿宋_GB2312" w:hint="eastAsia"/>
          <w:bCs/>
          <w:sz w:val="32"/>
          <w:szCs w:val="32"/>
        </w:rPr>
        <w:t>日常与专业场景的交流能力</w:t>
      </w:r>
      <w:r w:rsidR="00CE12F8">
        <w:rPr>
          <w:rFonts w:ascii="黑体" w:eastAsia="黑体" w:hAnsi="黑体" w:cs="仿宋_GB2312" w:hint="eastAsia"/>
          <w:bCs/>
          <w:sz w:val="32"/>
          <w:szCs w:val="32"/>
        </w:rPr>
        <w:t>。</w:t>
      </w:r>
    </w:p>
    <w:p w14:paraId="6F83574D" w14:textId="3CD792D6" w:rsidR="000D0AFB" w:rsidRPr="0066123F" w:rsidRDefault="005237E1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 w:rsidRPr="0066123F">
        <w:rPr>
          <w:rFonts w:ascii="黑体" w:eastAsia="黑体" w:hAnsi="黑体" w:cs="仿宋_GB2312" w:hint="eastAsia"/>
          <w:bCs/>
          <w:sz w:val="32"/>
          <w:szCs w:val="32"/>
        </w:rPr>
        <w:t>2、</w:t>
      </w:r>
      <w:r w:rsidR="00C37FFE" w:rsidRPr="0066123F">
        <w:rPr>
          <w:rFonts w:ascii="黑体" w:eastAsia="黑体" w:hAnsi="黑体" w:cs="黑体" w:hint="eastAsia"/>
          <w:bCs/>
          <w:sz w:val="32"/>
          <w:szCs w:val="32"/>
        </w:rPr>
        <w:t>综合素质问答题</w:t>
      </w:r>
      <w:r w:rsidRPr="0066123F">
        <w:rPr>
          <w:rFonts w:ascii="黑体" w:eastAsia="黑体" w:hAnsi="黑体" w:cs="仿宋_GB2312" w:hint="eastAsia"/>
          <w:bCs/>
          <w:sz w:val="32"/>
          <w:szCs w:val="32"/>
        </w:rPr>
        <w:t>（</w:t>
      </w:r>
      <w:r w:rsidR="0066123F">
        <w:rPr>
          <w:rFonts w:ascii="黑体" w:eastAsia="黑体" w:hAnsi="黑体" w:cs="仿宋_GB2312" w:hint="eastAsia"/>
          <w:bCs/>
          <w:sz w:val="32"/>
          <w:szCs w:val="32"/>
        </w:rPr>
        <w:t>2</w:t>
      </w:r>
      <w:r w:rsidRPr="0066123F">
        <w:rPr>
          <w:rFonts w:ascii="黑体" w:eastAsia="黑体" w:hAnsi="黑体" w:cs="仿宋_GB2312" w:hint="eastAsia"/>
          <w:bCs/>
          <w:sz w:val="32"/>
          <w:szCs w:val="32"/>
        </w:rPr>
        <w:t>50分）</w:t>
      </w:r>
    </w:p>
    <w:p w14:paraId="4E6447EF" w14:textId="0F408C6A" w:rsidR="00313BFE" w:rsidRPr="0066123F" w:rsidRDefault="00FB63FA" w:rsidP="00313BFE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本部分旨在</w:t>
      </w:r>
      <w:r w:rsidRPr="0066123F">
        <w:rPr>
          <w:rFonts w:ascii="黑体" w:eastAsia="黑体" w:hAnsi="黑体" w:cs="仿宋_GB2312" w:hint="eastAsia"/>
          <w:bCs/>
          <w:sz w:val="32"/>
          <w:szCs w:val="32"/>
        </w:rPr>
        <w:t>考查考生的知识结构、科研能力、表达能力等与本专业研究生培养有关的能力</w:t>
      </w:r>
      <w:r w:rsidR="00694A05">
        <w:rPr>
          <w:rFonts w:ascii="黑体" w:eastAsia="黑体" w:hAnsi="黑体" w:cs="仿宋_GB2312" w:hint="eastAsia"/>
          <w:bCs/>
          <w:sz w:val="32"/>
          <w:szCs w:val="32"/>
        </w:rPr>
        <w:t>，</w:t>
      </w:r>
      <w:r w:rsidR="00694A05" w:rsidRPr="0066123F">
        <w:rPr>
          <w:rFonts w:ascii="黑体" w:eastAsia="黑体" w:hAnsi="黑体" w:cs="仿宋_GB2312" w:hint="eastAsia"/>
          <w:bCs/>
          <w:sz w:val="32"/>
          <w:szCs w:val="32"/>
        </w:rPr>
        <w:t>重点考查公共管理素养、问题分析、应急处置、逻辑表达、职业操守等</w:t>
      </w:r>
      <w:r w:rsidR="00694A05">
        <w:rPr>
          <w:rFonts w:ascii="黑体" w:eastAsia="黑体" w:hAnsi="黑体" w:cs="仿宋_GB2312" w:hint="eastAsia"/>
          <w:bCs/>
          <w:sz w:val="32"/>
          <w:szCs w:val="32"/>
        </w:rPr>
        <w:t>。</w:t>
      </w:r>
      <w:r w:rsidR="00042E6B">
        <w:rPr>
          <w:rFonts w:ascii="黑体" w:eastAsia="黑体" w:hAnsi="黑体" w:cs="仿宋_GB2312" w:hint="eastAsia"/>
          <w:bCs/>
          <w:sz w:val="32"/>
          <w:szCs w:val="32"/>
        </w:rPr>
        <w:t>主要内容包括：</w:t>
      </w:r>
      <w:r w:rsidR="00313BFE" w:rsidRPr="0066123F">
        <w:rPr>
          <w:rFonts w:ascii="黑体" w:eastAsia="黑体" w:hAnsi="黑体" w:cs="仿宋_GB2312" w:hint="eastAsia"/>
          <w:bCs/>
          <w:sz w:val="32"/>
          <w:szCs w:val="32"/>
        </w:rPr>
        <w:t>考查考生</w:t>
      </w:r>
      <w:r w:rsidR="0066123F">
        <w:rPr>
          <w:rFonts w:ascii="黑体" w:eastAsia="黑体" w:hAnsi="黑体" w:cs="仿宋_GB2312" w:hint="eastAsia"/>
          <w:bCs/>
          <w:sz w:val="32"/>
          <w:szCs w:val="32"/>
        </w:rPr>
        <w:t>的思想政治</w:t>
      </w:r>
      <w:r w:rsidR="00694A05">
        <w:rPr>
          <w:rFonts w:ascii="黑体" w:eastAsia="黑体" w:hAnsi="黑体" w:cs="仿宋_GB2312" w:hint="eastAsia"/>
          <w:bCs/>
          <w:sz w:val="32"/>
          <w:szCs w:val="32"/>
        </w:rPr>
        <w:t>认</w:t>
      </w:r>
      <w:r w:rsidR="0066123F">
        <w:rPr>
          <w:rFonts w:ascii="黑体" w:eastAsia="黑体" w:hAnsi="黑体" w:cs="仿宋_GB2312" w:hint="eastAsia"/>
          <w:bCs/>
          <w:sz w:val="32"/>
          <w:szCs w:val="32"/>
        </w:rPr>
        <w:t>识；考查考生</w:t>
      </w:r>
      <w:r w:rsidR="009B6D76">
        <w:rPr>
          <w:rFonts w:ascii="黑体" w:eastAsia="黑体" w:hAnsi="黑体" w:cs="仿宋_GB2312" w:hint="eastAsia"/>
          <w:bCs/>
          <w:sz w:val="32"/>
          <w:szCs w:val="32"/>
        </w:rPr>
        <w:t>的</w:t>
      </w:r>
      <w:r w:rsidR="009B6D76" w:rsidRPr="009B6D76">
        <w:rPr>
          <w:rFonts w:ascii="黑体" w:eastAsia="黑体" w:hAnsi="黑体" w:cs="仿宋_GB2312" w:hint="eastAsia"/>
          <w:bCs/>
          <w:sz w:val="32"/>
          <w:szCs w:val="32"/>
        </w:rPr>
        <w:t>专业实践经验</w:t>
      </w:r>
      <w:r w:rsidR="009B6D76">
        <w:rPr>
          <w:rFonts w:ascii="黑体" w:eastAsia="黑体" w:hAnsi="黑体" w:cs="仿宋_GB2312" w:hint="eastAsia"/>
          <w:bCs/>
          <w:sz w:val="32"/>
          <w:szCs w:val="32"/>
        </w:rPr>
        <w:t>、</w:t>
      </w:r>
      <w:r w:rsidR="009B6D76" w:rsidRPr="009B6D76">
        <w:rPr>
          <w:rFonts w:ascii="黑体" w:eastAsia="黑体" w:hAnsi="黑体" w:cs="仿宋_GB2312" w:hint="eastAsia"/>
          <w:bCs/>
          <w:sz w:val="32"/>
          <w:szCs w:val="32"/>
        </w:rPr>
        <w:t>自我认知与学业规划</w:t>
      </w:r>
      <w:r w:rsidR="009B6D76">
        <w:rPr>
          <w:rFonts w:ascii="黑体" w:eastAsia="黑体" w:hAnsi="黑体" w:cs="仿宋_GB2312" w:hint="eastAsia"/>
          <w:bCs/>
          <w:sz w:val="32"/>
          <w:szCs w:val="32"/>
        </w:rPr>
        <w:t>等</w:t>
      </w:r>
      <w:r w:rsidR="00E915DC">
        <w:rPr>
          <w:rFonts w:ascii="黑体" w:eastAsia="黑体" w:hAnsi="黑体" w:cs="仿宋_GB2312" w:hint="eastAsia"/>
          <w:bCs/>
          <w:sz w:val="32"/>
          <w:szCs w:val="32"/>
        </w:rPr>
        <w:t>；考查考生</w:t>
      </w:r>
      <w:r w:rsidR="00313BFE" w:rsidRPr="0066123F">
        <w:rPr>
          <w:rFonts w:ascii="黑体" w:eastAsia="黑体" w:hAnsi="黑体" w:cs="仿宋_GB2312" w:hint="eastAsia"/>
          <w:bCs/>
          <w:sz w:val="32"/>
          <w:szCs w:val="32"/>
        </w:rPr>
        <w:t>运用公共管</w:t>
      </w:r>
      <w:r w:rsidR="00313BFE" w:rsidRPr="0066123F">
        <w:rPr>
          <w:rFonts w:ascii="黑体" w:eastAsia="黑体" w:hAnsi="黑体" w:cs="仿宋_GB2312" w:hint="eastAsia"/>
          <w:bCs/>
          <w:sz w:val="32"/>
          <w:szCs w:val="32"/>
        </w:rPr>
        <w:lastRenderedPageBreak/>
        <w:t>理相关的知识分析公共管理理论与实践问题的能力</w:t>
      </w:r>
      <w:r w:rsidR="00694A05">
        <w:rPr>
          <w:rFonts w:ascii="黑体" w:eastAsia="黑体" w:hAnsi="黑体" w:cs="仿宋_GB2312" w:hint="eastAsia"/>
          <w:bCs/>
          <w:sz w:val="32"/>
          <w:szCs w:val="32"/>
        </w:rPr>
        <w:t>。</w:t>
      </w:r>
    </w:p>
    <w:p w14:paraId="52D4C11C" w14:textId="77777777" w:rsidR="000D0AFB" w:rsidRPr="00313BFE" w:rsidRDefault="000D0AFB">
      <w:pPr>
        <w:jc w:val="center"/>
        <w:rPr>
          <w:sz w:val="24"/>
          <w:szCs w:val="32"/>
        </w:rPr>
      </w:pPr>
    </w:p>
    <w:sectPr w:rsidR="000D0AFB" w:rsidRPr="00313B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430BF" w14:textId="77777777" w:rsidR="00B5355D" w:rsidRDefault="00B5355D" w:rsidP="0091785D">
      <w:r>
        <w:separator/>
      </w:r>
    </w:p>
  </w:endnote>
  <w:endnote w:type="continuationSeparator" w:id="0">
    <w:p w14:paraId="49669FDF" w14:textId="77777777" w:rsidR="00B5355D" w:rsidRDefault="00B5355D" w:rsidP="00917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B80B7" w14:textId="77777777" w:rsidR="00B5355D" w:rsidRDefault="00B5355D" w:rsidP="0091785D">
      <w:r>
        <w:separator/>
      </w:r>
    </w:p>
  </w:footnote>
  <w:footnote w:type="continuationSeparator" w:id="0">
    <w:p w14:paraId="53C94F14" w14:textId="77777777" w:rsidR="00B5355D" w:rsidRDefault="00B5355D" w:rsidP="00917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2470"/>
    <w:rsid w:val="B2B7F63F"/>
    <w:rsid w:val="FB3960AC"/>
    <w:rsid w:val="00017D70"/>
    <w:rsid w:val="00042E6B"/>
    <w:rsid w:val="000516E8"/>
    <w:rsid w:val="00054ECD"/>
    <w:rsid w:val="000D0AFB"/>
    <w:rsid w:val="00147691"/>
    <w:rsid w:val="002646B8"/>
    <w:rsid w:val="002A3852"/>
    <w:rsid w:val="00313BFE"/>
    <w:rsid w:val="003409F1"/>
    <w:rsid w:val="0041146D"/>
    <w:rsid w:val="004637C7"/>
    <w:rsid w:val="00471D6A"/>
    <w:rsid w:val="004F283D"/>
    <w:rsid w:val="005237E1"/>
    <w:rsid w:val="00593049"/>
    <w:rsid w:val="005F52BC"/>
    <w:rsid w:val="006258B5"/>
    <w:rsid w:val="0062650A"/>
    <w:rsid w:val="0066123F"/>
    <w:rsid w:val="00694A05"/>
    <w:rsid w:val="006D769A"/>
    <w:rsid w:val="00722A33"/>
    <w:rsid w:val="00776299"/>
    <w:rsid w:val="007A1C3C"/>
    <w:rsid w:val="00825413"/>
    <w:rsid w:val="0091785D"/>
    <w:rsid w:val="009911F7"/>
    <w:rsid w:val="009B6D76"/>
    <w:rsid w:val="009B7401"/>
    <w:rsid w:val="009D1D4B"/>
    <w:rsid w:val="009F2F07"/>
    <w:rsid w:val="00A173DD"/>
    <w:rsid w:val="00A356BD"/>
    <w:rsid w:val="00A622E3"/>
    <w:rsid w:val="00A670C0"/>
    <w:rsid w:val="00A84537"/>
    <w:rsid w:val="00B074BE"/>
    <w:rsid w:val="00B5355D"/>
    <w:rsid w:val="00BB2A40"/>
    <w:rsid w:val="00C26C13"/>
    <w:rsid w:val="00C37FFE"/>
    <w:rsid w:val="00C77E31"/>
    <w:rsid w:val="00C815B4"/>
    <w:rsid w:val="00C9148D"/>
    <w:rsid w:val="00CE12F8"/>
    <w:rsid w:val="00D131EA"/>
    <w:rsid w:val="00D221E6"/>
    <w:rsid w:val="00D7513E"/>
    <w:rsid w:val="00DB2D49"/>
    <w:rsid w:val="00DF6ACD"/>
    <w:rsid w:val="00E05663"/>
    <w:rsid w:val="00E72616"/>
    <w:rsid w:val="00E915DC"/>
    <w:rsid w:val="00EA4D52"/>
    <w:rsid w:val="00EC2E8A"/>
    <w:rsid w:val="00F07B13"/>
    <w:rsid w:val="00F150B3"/>
    <w:rsid w:val="00F42929"/>
    <w:rsid w:val="00FB63FA"/>
    <w:rsid w:val="16134F75"/>
    <w:rsid w:val="1E4914E1"/>
    <w:rsid w:val="2C334F53"/>
    <w:rsid w:val="34AB66CA"/>
    <w:rsid w:val="40F02470"/>
    <w:rsid w:val="4FA673B0"/>
    <w:rsid w:val="65E26D67"/>
    <w:rsid w:val="7F8D068D"/>
    <w:rsid w:val="7FEFA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2CA2E9"/>
  <w15:docId w15:val="{1E183DA2-7EB7-4A73-9CD1-8BE84AAF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zhidi pan</cp:lastModifiedBy>
  <cp:revision>27</cp:revision>
  <dcterms:created xsi:type="dcterms:W3CDTF">2026-09-26T14:19:00Z</dcterms:created>
  <dcterms:modified xsi:type="dcterms:W3CDTF">2026-09-27T03:30:00Z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